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D7" w:rsidRPr="008D3FB6" w:rsidRDefault="00B430D7" w:rsidP="008D3FB6">
      <w:pPr>
        <w:pStyle w:val="s1"/>
        <w:shd w:val="clear" w:color="auto" w:fill="FFFFFF"/>
        <w:jc w:val="center"/>
        <w:rPr>
          <w:b/>
          <w:color w:val="22272F"/>
          <w:sz w:val="23"/>
          <w:szCs w:val="23"/>
        </w:rPr>
      </w:pPr>
      <w:r w:rsidRPr="008D3FB6">
        <w:rPr>
          <w:b/>
          <w:color w:val="22272F"/>
          <w:sz w:val="23"/>
          <w:szCs w:val="23"/>
        </w:rPr>
        <w:t>К заявке о подключении, направляемой заявителем единому оператору газификации, региональному оператору газификации или исполнителю, прилагаются следующие документы:</w:t>
      </w:r>
    </w:p>
    <w:p w:rsidR="00B430D7" w:rsidRDefault="00B430D7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а) ситуационный план;</w:t>
      </w:r>
    </w:p>
    <w:p w:rsidR="00B430D7" w:rsidRDefault="00B430D7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б) топографическая ка</w:t>
      </w:r>
      <w:bookmarkStart w:id="0" w:name="_GoBack"/>
      <w:bookmarkEnd w:id="0"/>
      <w:r>
        <w:rPr>
          <w:color w:val="22272F"/>
          <w:sz w:val="23"/>
          <w:szCs w:val="23"/>
        </w:rPr>
        <w:t>рта земельного участка заявителя в масштабе 1:500 (со всеми наземными и подземными коммуникациями и сооружениями), согласованная с организациями, эксплуатирующими указанные коммуникации и сооружения (не прилагается, если заказчик - физическое лицо);</w:t>
      </w:r>
    </w:p>
    <w:p w:rsidR="00B430D7" w:rsidRDefault="00B430D7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в) копия документа, подтверждающего право собственности или иное предусмотренное законом право на объект капитального строительства и (или) земельный участок, на котором расположены (будут располагаться) объекты капитального строительства заявителя (не требуется в случае подачи заявки о подключении в рамках</w:t>
      </w:r>
      <w:r w:rsidR="00EA4683">
        <w:rPr>
          <w:color w:val="22272F"/>
          <w:sz w:val="23"/>
          <w:szCs w:val="23"/>
        </w:rPr>
        <w:t xml:space="preserve"> программы </w:t>
      </w:r>
      <w:proofErr w:type="spellStart"/>
      <w:r w:rsidR="00EA4683">
        <w:rPr>
          <w:color w:val="22272F"/>
          <w:sz w:val="23"/>
          <w:szCs w:val="23"/>
        </w:rPr>
        <w:t>догазификации</w:t>
      </w:r>
      <w:proofErr w:type="spellEnd"/>
      <w:r>
        <w:rPr>
          <w:color w:val="22272F"/>
          <w:sz w:val="23"/>
          <w:szCs w:val="23"/>
        </w:rPr>
        <w:t xml:space="preserve">). </w:t>
      </w:r>
    </w:p>
    <w:p w:rsidR="00B430D7" w:rsidRDefault="00EA4683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г</w:t>
      </w:r>
      <w:proofErr w:type="gramStart"/>
      <w:r>
        <w:rPr>
          <w:color w:val="22272F"/>
          <w:sz w:val="23"/>
          <w:szCs w:val="23"/>
        </w:rPr>
        <w:t>)</w:t>
      </w:r>
      <w:r w:rsidR="00B430D7">
        <w:rPr>
          <w:color w:val="22272F"/>
          <w:sz w:val="23"/>
          <w:szCs w:val="23"/>
        </w:rPr>
        <w:t>П</w:t>
      </w:r>
      <w:proofErr w:type="gramEnd"/>
      <w:r w:rsidR="00B430D7">
        <w:rPr>
          <w:color w:val="22272F"/>
          <w:sz w:val="23"/>
          <w:szCs w:val="23"/>
        </w:rPr>
        <w:t>ри осуществлении строительства, реконструкции объекта федерального значения, объекта регионального значения или объекта местного значения на земельном участке или земельных участках, образованных из земель и (или) земельных участков, указанных в </w:t>
      </w:r>
      <w:hyperlink r:id="rId6" w:anchor="/document/12138258/entry/5173" w:history="1">
        <w:r w:rsidR="00B430D7">
          <w:rPr>
            <w:rStyle w:val="a3"/>
            <w:color w:val="3272C0"/>
            <w:sz w:val="23"/>
            <w:szCs w:val="23"/>
          </w:rPr>
          <w:t>части 7</w:t>
        </w:r>
        <w:r w:rsidR="00B430D7">
          <w:rPr>
            <w:rStyle w:val="a3"/>
            <w:color w:val="3272C0"/>
            <w:sz w:val="16"/>
            <w:szCs w:val="16"/>
            <w:vertAlign w:val="superscript"/>
          </w:rPr>
          <w:t> 3</w:t>
        </w:r>
        <w:r w:rsidR="00B430D7">
          <w:rPr>
            <w:rStyle w:val="a3"/>
            <w:color w:val="3272C0"/>
            <w:sz w:val="23"/>
            <w:szCs w:val="23"/>
          </w:rPr>
          <w:t> статьи 51</w:t>
        </w:r>
      </w:hyperlink>
      <w:r w:rsidR="00B430D7">
        <w:rPr>
          <w:color w:val="22272F"/>
          <w:sz w:val="23"/>
          <w:szCs w:val="23"/>
        </w:rPr>
        <w:t> Градостроительного кодекса Российской Федерации, заявитель представляет реквизиты утвержденного проекта межевания территории либо копию схемы расположения земельного участка или земельных участков на кадастровом плане территории;</w:t>
      </w:r>
    </w:p>
    <w:p w:rsidR="00B430D7" w:rsidRDefault="00EA4683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д</w:t>
      </w:r>
      <w:r w:rsidR="00B430D7">
        <w:rPr>
          <w:color w:val="22272F"/>
          <w:sz w:val="23"/>
          <w:szCs w:val="23"/>
        </w:rPr>
        <w:t>) доверенность или иные документы, подтверждающие полномочия представителя заявителя (в случае, если </w:t>
      </w:r>
      <w:hyperlink r:id="rId7" w:anchor="/document/402805164/entry/10000" w:history="1">
        <w:r w:rsidR="00B430D7">
          <w:rPr>
            <w:rStyle w:val="a3"/>
            <w:color w:val="3272C0"/>
            <w:sz w:val="23"/>
            <w:szCs w:val="23"/>
          </w:rPr>
          <w:t>заявка</w:t>
        </w:r>
      </w:hyperlink>
      <w:r w:rsidR="00B430D7">
        <w:rPr>
          <w:color w:val="22272F"/>
          <w:sz w:val="23"/>
          <w:szCs w:val="23"/>
        </w:rPr>
        <w:t> о подключении подается представителем заявителя);</w:t>
      </w:r>
    </w:p>
    <w:p w:rsidR="00B430D7" w:rsidRDefault="00EA4683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е</w:t>
      </w:r>
      <w:r w:rsidR="00B430D7">
        <w:rPr>
          <w:color w:val="22272F"/>
          <w:sz w:val="23"/>
          <w:szCs w:val="23"/>
        </w:rPr>
        <w:t>) расчет максимального часового расхода газа (не прилагается, если планируемый максимальный часовой расх</w:t>
      </w:r>
      <w:r w:rsidR="00AA396B">
        <w:rPr>
          <w:color w:val="22272F"/>
          <w:sz w:val="23"/>
          <w:szCs w:val="23"/>
        </w:rPr>
        <w:t xml:space="preserve">од газа не более 7 куб. метров). </w:t>
      </w:r>
    </w:p>
    <w:p w:rsidR="00AA396B" w:rsidRDefault="00AA396B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proofErr w:type="gramStart"/>
      <w:r>
        <w:rPr>
          <w:color w:val="22272F"/>
          <w:sz w:val="23"/>
          <w:szCs w:val="23"/>
          <w:shd w:val="clear" w:color="auto" w:fill="FFFFFF"/>
        </w:rPr>
        <w:t>В случае если заявитель не обладает информацией о планируемой величине максимального часового расхода газа, указанная информация уточняется с участием сотрудников исполнителя при подаче заявки о подключении либо при ее формировании без взимания платы при максимальном часовом расходе газа не более 7 куб. метров и за плату - при максимальном часовом расходе газа более 7 куб. метров.</w:t>
      </w:r>
      <w:proofErr w:type="gramEnd"/>
    </w:p>
    <w:p w:rsidR="00B430D7" w:rsidRDefault="00EA4683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ж</w:t>
      </w:r>
      <w:r w:rsidR="00B430D7">
        <w:rPr>
          <w:color w:val="22272F"/>
          <w:sz w:val="23"/>
          <w:szCs w:val="23"/>
        </w:rPr>
        <w:t>) документы, предусмотренные </w:t>
      </w:r>
      <w:hyperlink r:id="rId8" w:anchor="/document/402805164/entry/1106" w:history="1">
        <w:r w:rsidR="00B430D7">
          <w:rPr>
            <w:rStyle w:val="a3"/>
            <w:color w:val="3272C0"/>
            <w:sz w:val="23"/>
            <w:szCs w:val="23"/>
          </w:rPr>
          <w:t>пунктом 106</w:t>
        </w:r>
      </w:hyperlink>
      <w:r w:rsidR="00B430D7">
        <w:rPr>
          <w:color w:val="22272F"/>
          <w:sz w:val="23"/>
          <w:szCs w:val="23"/>
        </w:rPr>
        <w:t> настоящих Правил, в случае предоставления технических условий</w:t>
      </w:r>
      <w:r w:rsidR="00B430D7">
        <w:rPr>
          <w:color w:val="22272F"/>
          <w:sz w:val="23"/>
          <w:szCs w:val="23"/>
        </w:rPr>
        <w:t xml:space="preserve"> при уступке мощности:</w:t>
      </w:r>
    </w:p>
    <w:p w:rsidR="00B430D7" w:rsidRP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  <w:shd w:val="clear" w:color="auto" w:fill="FFFFFF"/>
        </w:rPr>
        <w:t>уведомлени</w:t>
      </w:r>
      <w:r w:rsidR="00AA396B">
        <w:rPr>
          <w:color w:val="22272F"/>
          <w:sz w:val="23"/>
          <w:szCs w:val="23"/>
          <w:shd w:val="clear" w:color="auto" w:fill="FFFFFF"/>
        </w:rPr>
        <w:t>е</w:t>
      </w:r>
      <w:r>
        <w:rPr>
          <w:color w:val="22272F"/>
          <w:sz w:val="23"/>
          <w:szCs w:val="23"/>
          <w:shd w:val="clear" w:color="auto" w:fill="FFFFFF"/>
        </w:rPr>
        <w:t xml:space="preserve"> об уступке мощности, </w:t>
      </w:r>
      <w:proofErr w:type="gramStart"/>
      <w:r>
        <w:rPr>
          <w:color w:val="22272F"/>
          <w:sz w:val="23"/>
          <w:szCs w:val="23"/>
          <w:shd w:val="clear" w:color="auto" w:fill="FFFFFF"/>
        </w:rPr>
        <w:t>составленном</w:t>
      </w:r>
      <w:proofErr w:type="gramEnd"/>
      <w:r>
        <w:rPr>
          <w:color w:val="22272F"/>
          <w:sz w:val="23"/>
          <w:szCs w:val="23"/>
          <w:shd w:val="clear" w:color="auto" w:fill="FFFFFF"/>
        </w:rPr>
        <w:t xml:space="preserve"> в произвольной форме, указываются наименования и реквизиты сторон соглашения об уступке мощности, место нахождения сети газораспределения и (или) </w:t>
      </w:r>
      <w:proofErr w:type="spellStart"/>
      <w:r>
        <w:rPr>
          <w:color w:val="22272F"/>
          <w:sz w:val="23"/>
          <w:szCs w:val="23"/>
          <w:shd w:val="clear" w:color="auto" w:fill="FFFFFF"/>
        </w:rPr>
        <w:t>газопотребления</w:t>
      </w:r>
      <w:proofErr w:type="spellEnd"/>
      <w:r>
        <w:rPr>
          <w:color w:val="22272F"/>
          <w:sz w:val="23"/>
          <w:szCs w:val="23"/>
          <w:shd w:val="clear" w:color="auto" w:fill="FFFFFF"/>
        </w:rPr>
        <w:t>, к которой планируется подключение нового потребителя, объем уступаемой мощности</w:t>
      </w:r>
      <w:r>
        <w:rPr>
          <w:color w:val="22272F"/>
          <w:sz w:val="23"/>
          <w:szCs w:val="23"/>
          <w:shd w:val="clear" w:color="auto" w:fill="FFFFFF"/>
        </w:rPr>
        <w:t>;</w:t>
      </w:r>
    </w:p>
    <w:p w:rsid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копии правоустанавливающих документов на земельный участок, на котором располагается (будет располагаться) принадлежащий новому потребителю объект капитального строительства;</w:t>
      </w:r>
    </w:p>
    <w:p w:rsid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ситуационный план;</w:t>
      </w:r>
    </w:p>
    <w:p w:rsid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расчет планируемого максимального часового расхода газа нового потребителя;</w:t>
      </w:r>
    </w:p>
    <w:p w:rsid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копия документа, подтверждающего право собственности или иное предусмотренное законом право подключенного потребителя и нового потребителя на объекты капитального строительства в случае, если завершено строительство указанных объектов;</w:t>
      </w:r>
    </w:p>
    <w:p w:rsid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копия технических условий, выданных подключенному потребителю (при наличии);</w:t>
      </w:r>
    </w:p>
    <w:p w:rsid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копия </w:t>
      </w:r>
      <w:hyperlink r:id="rId9" w:anchor="/document/402805164/entry/400000" w:history="1">
        <w:r>
          <w:rPr>
            <w:rStyle w:val="a3"/>
            <w:color w:val="3272C0"/>
            <w:sz w:val="23"/>
            <w:szCs w:val="23"/>
            <w:u w:val="none"/>
          </w:rPr>
          <w:t>акта</w:t>
        </w:r>
      </w:hyperlink>
      <w:r>
        <w:rPr>
          <w:color w:val="22272F"/>
          <w:sz w:val="23"/>
          <w:szCs w:val="23"/>
        </w:rPr>
        <w:t> о подключении (технологическом присоединении) объекта капитального строительства подключенного потребителя; </w:t>
      </w:r>
      <w:hyperlink r:id="rId10" w:anchor="/document/402805164/entry/10000" w:history="1">
        <w:r>
          <w:rPr>
            <w:rStyle w:val="a3"/>
            <w:color w:val="3272C0"/>
            <w:sz w:val="23"/>
            <w:szCs w:val="23"/>
            <w:u w:val="none"/>
          </w:rPr>
          <w:t>заявка</w:t>
        </w:r>
      </w:hyperlink>
      <w:r>
        <w:rPr>
          <w:color w:val="22272F"/>
          <w:sz w:val="23"/>
          <w:szCs w:val="23"/>
        </w:rPr>
        <w:t> о подключении нового потребителя;</w:t>
      </w:r>
    </w:p>
    <w:p w:rsidR="00B430D7" w:rsidRDefault="00B430D7" w:rsidP="00B430D7">
      <w:pPr>
        <w:pStyle w:val="s1"/>
        <w:numPr>
          <w:ilvl w:val="0"/>
          <w:numId w:val="1"/>
        </w:numPr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заверенная сторонами соглашения об уступке мощности копия заключенного соглашения об уступке мощности.</w:t>
      </w:r>
    </w:p>
    <w:p w:rsidR="00B430D7" w:rsidRDefault="00EA4683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proofErr w:type="gramStart"/>
      <w:r>
        <w:rPr>
          <w:color w:val="22272F"/>
          <w:sz w:val="23"/>
          <w:szCs w:val="23"/>
        </w:rPr>
        <w:t>з</w:t>
      </w:r>
      <w:r w:rsidR="00B430D7">
        <w:rPr>
          <w:color w:val="22272F"/>
          <w:sz w:val="23"/>
          <w:szCs w:val="23"/>
        </w:rPr>
        <w:t xml:space="preserve">) </w:t>
      </w:r>
      <w:r>
        <w:rPr>
          <w:color w:val="22272F"/>
          <w:sz w:val="23"/>
          <w:szCs w:val="23"/>
          <w:shd w:val="clear" w:color="auto" w:fill="FFFFFF"/>
        </w:rPr>
        <w:t>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развитию, с заявкой о подключении обращается лицо, осуществляющее исполнение обязательств по договору о комплексном развитии территории</w:t>
      </w:r>
      <w:r>
        <w:rPr>
          <w:color w:val="22272F"/>
          <w:sz w:val="23"/>
          <w:szCs w:val="23"/>
          <w:shd w:val="clear" w:color="auto" w:fill="FFFFFF"/>
        </w:rPr>
        <w:t xml:space="preserve"> с приложением </w:t>
      </w:r>
      <w:r w:rsidR="00B430D7">
        <w:rPr>
          <w:color w:val="22272F"/>
          <w:sz w:val="23"/>
          <w:szCs w:val="23"/>
        </w:rPr>
        <w:t>копи</w:t>
      </w:r>
      <w:r>
        <w:rPr>
          <w:color w:val="22272F"/>
          <w:sz w:val="23"/>
          <w:szCs w:val="23"/>
        </w:rPr>
        <w:t>и</w:t>
      </w:r>
      <w:r w:rsidR="00B430D7">
        <w:rPr>
          <w:color w:val="22272F"/>
          <w:sz w:val="23"/>
          <w:szCs w:val="23"/>
        </w:rPr>
        <w:t xml:space="preserve">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строительство сети </w:t>
      </w:r>
      <w:proofErr w:type="spellStart"/>
      <w:r w:rsidR="00B430D7">
        <w:rPr>
          <w:color w:val="22272F"/>
          <w:sz w:val="23"/>
          <w:szCs w:val="23"/>
        </w:rPr>
        <w:t>газопотребления</w:t>
      </w:r>
      <w:proofErr w:type="spellEnd"/>
      <w:r w:rsidR="00B430D7">
        <w:rPr>
          <w:color w:val="22272F"/>
          <w:sz w:val="23"/>
          <w:szCs w:val="23"/>
        </w:rPr>
        <w:t xml:space="preserve"> в</w:t>
      </w:r>
      <w:proofErr w:type="gramEnd"/>
      <w:r w:rsidR="00B430D7">
        <w:rPr>
          <w:color w:val="22272F"/>
          <w:sz w:val="23"/>
          <w:szCs w:val="23"/>
        </w:rPr>
        <w:t xml:space="preserve"> </w:t>
      </w:r>
      <w:proofErr w:type="gramStart"/>
      <w:r w:rsidR="00B430D7">
        <w:rPr>
          <w:color w:val="22272F"/>
          <w:sz w:val="23"/>
          <w:szCs w:val="23"/>
        </w:rPr>
        <w:t>пределах</w:t>
      </w:r>
      <w:proofErr w:type="gramEnd"/>
      <w:r w:rsidR="00B430D7">
        <w:rPr>
          <w:color w:val="22272F"/>
          <w:sz w:val="23"/>
          <w:szCs w:val="23"/>
        </w:rPr>
        <w:t xml:space="preserve"> территории, подлежащей комплексному развитию, в случае осуществления подключения (технологического присоединения), предусмотренного </w:t>
      </w:r>
      <w:hyperlink r:id="rId11" w:anchor="/document/402805164/entry/1097" w:history="1">
        <w:r w:rsidR="00B430D7">
          <w:rPr>
            <w:rStyle w:val="a3"/>
            <w:color w:val="3272C0"/>
            <w:sz w:val="23"/>
            <w:szCs w:val="23"/>
          </w:rPr>
          <w:t>пунктом 97</w:t>
        </w:r>
      </w:hyperlink>
      <w:r w:rsidR="00B430D7">
        <w:rPr>
          <w:color w:val="22272F"/>
          <w:sz w:val="23"/>
          <w:szCs w:val="23"/>
        </w:rPr>
        <w:t> настоящих Правил;</w:t>
      </w:r>
    </w:p>
    <w:p w:rsidR="00B430D7" w:rsidRDefault="00AA396B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proofErr w:type="gramStart"/>
      <w:r>
        <w:rPr>
          <w:color w:val="22272F"/>
          <w:sz w:val="23"/>
          <w:szCs w:val="23"/>
        </w:rPr>
        <w:t>и</w:t>
      </w:r>
      <w:r w:rsidR="00B430D7">
        <w:rPr>
          <w:color w:val="22272F"/>
          <w:sz w:val="23"/>
          <w:szCs w:val="23"/>
        </w:rPr>
        <w:t>) копия документа, подтверждающего право собственности или иное предусмотренное законом право на домовладение (объект индивидуального жилищного строительства или часть жилого дома блокированной застройки) и земельный участок, на котором расположено домовладение заявителя, а также страховой номер индивидуального лицевого счета и идентификационный номер налогоплательщика (в случае подачи заявки о подключении в рамках </w:t>
      </w:r>
      <w:r w:rsidR="00EA4683">
        <w:rPr>
          <w:color w:val="22272F"/>
          <w:sz w:val="23"/>
          <w:szCs w:val="23"/>
        </w:rPr>
        <w:t xml:space="preserve">программы </w:t>
      </w:r>
      <w:proofErr w:type="spellStart"/>
      <w:r w:rsidR="00EA4683">
        <w:rPr>
          <w:color w:val="22272F"/>
          <w:sz w:val="23"/>
          <w:szCs w:val="23"/>
        </w:rPr>
        <w:t>догазификации</w:t>
      </w:r>
      <w:proofErr w:type="spellEnd"/>
      <w:r w:rsidR="00B430D7">
        <w:rPr>
          <w:color w:val="22272F"/>
          <w:sz w:val="23"/>
          <w:szCs w:val="23"/>
        </w:rPr>
        <w:t>).</w:t>
      </w:r>
      <w:proofErr w:type="gramEnd"/>
    </w:p>
    <w:p w:rsidR="00AA396B" w:rsidRDefault="00AA396B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Если объект капитального строительства и/или</w:t>
      </w:r>
      <w:r w:rsidR="008D3FB6">
        <w:rPr>
          <w:color w:val="22272F"/>
          <w:sz w:val="23"/>
          <w:szCs w:val="23"/>
        </w:rPr>
        <w:t xml:space="preserve"> земельный участок принадлежит на праве долевой собственности - </w:t>
      </w:r>
      <w:r w:rsidR="008D3FB6">
        <w:rPr>
          <w:color w:val="22272F"/>
          <w:sz w:val="23"/>
          <w:szCs w:val="23"/>
        </w:rPr>
        <w:t>документ</w:t>
      </w:r>
      <w:r w:rsidR="008D3FB6">
        <w:rPr>
          <w:color w:val="22272F"/>
          <w:sz w:val="23"/>
          <w:szCs w:val="23"/>
        </w:rPr>
        <w:t>ы</w:t>
      </w:r>
      <w:r w:rsidR="008D3FB6">
        <w:rPr>
          <w:color w:val="22272F"/>
          <w:sz w:val="23"/>
          <w:szCs w:val="23"/>
        </w:rPr>
        <w:t>, подтверждающ</w:t>
      </w:r>
      <w:r w:rsidR="008D3FB6">
        <w:rPr>
          <w:color w:val="22272F"/>
          <w:sz w:val="23"/>
          <w:szCs w:val="23"/>
        </w:rPr>
        <w:t>ие</w:t>
      </w:r>
      <w:r w:rsidR="008D3FB6">
        <w:rPr>
          <w:color w:val="22272F"/>
          <w:sz w:val="23"/>
          <w:szCs w:val="23"/>
        </w:rPr>
        <w:t xml:space="preserve"> право собственности </w:t>
      </w:r>
      <w:r w:rsidR="008D3FB6">
        <w:rPr>
          <w:color w:val="22272F"/>
          <w:sz w:val="23"/>
          <w:szCs w:val="23"/>
        </w:rPr>
        <w:t>предоставляются на каждого долевого собственника.</w:t>
      </w:r>
    </w:p>
    <w:p w:rsidR="00AA396B" w:rsidRDefault="00AA396B" w:rsidP="00B430D7">
      <w:pPr>
        <w:pStyle w:val="s1"/>
        <w:shd w:val="clear" w:color="auto" w:fill="FFFFFF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к) согласие долевого (</w:t>
      </w:r>
      <w:proofErr w:type="spellStart"/>
      <w:r>
        <w:rPr>
          <w:color w:val="22272F"/>
          <w:sz w:val="23"/>
          <w:szCs w:val="23"/>
        </w:rPr>
        <w:t>ых</w:t>
      </w:r>
      <w:proofErr w:type="spellEnd"/>
      <w:r>
        <w:rPr>
          <w:color w:val="22272F"/>
          <w:sz w:val="23"/>
          <w:szCs w:val="23"/>
        </w:rPr>
        <w:t xml:space="preserve">) собственников домовладения и земельного участка на участие в программе </w:t>
      </w:r>
      <w:proofErr w:type="spellStart"/>
      <w:r>
        <w:rPr>
          <w:color w:val="22272F"/>
          <w:sz w:val="23"/>
          <w:szCs w:val="23"/>
        </w:rPr>
        <w:t>догазификации</w:t>
      </w:r>
      <w:proofErr w:type="spellEnd"/>
    </w:p>
    <w:p w:rsidR="00725132" w:rsidRDefault="00725132"/>
    <w:sectPr w:rsidR="00725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41767"/>
    <w:multiLevelType w:val="hybridMultilevel"/>
    <w:tmpl w:val="008C3A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0D7"/>
    <w:rsid w:val="00725132"/>
    <w:rsid w:val="008D3FB6"/>
    <w:rsid w:val="00AA396B"/>
    <w:rsid w:val="00B430D7"/>
    <w:rsid w:val="00E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B43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30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B43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430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9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2022-02-11T07:56:00Z</dcterms:created>
  <dcterms:modified xsi:type="dcterms:W3CDTF">2022-02-11T08:18:00Z</dcterms:modified>
</cp:coreProperties>
</file>