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F2D" w:rsidRPr="00182990" w:rsidRDefault="00962E0C" w:rsidP="00E11F2D">
      <w:pPr>
        <w:jc w:val="right"/>
        <w:rPr>
          <w:sz w:val="16"/>
          <w:szCs w:val="16"/>
        </w:rPr>
      </w:pPr>
      <w:bookmarkStart w:id="0" w:name="_GoBack"/>
      <w:bookmarkEnd w:id="0"/>
      <w:r>
        <w:rPr>
          <w:sz w:val="16"/>
          <w:szCs w:val="16"/>
        </w:rPr>
        <w:t xml:space="preserve">Приложение </w:t>
      </w:r>
      <w:r w:rsidR="00182990">
        <w:rPr>
          <w:sz w:val="16"/>
          <w:szCs w:val="16"/>
        </w:rPr>
        <w:t xml:space="preserve">№ </w:t>
      </w:r>
      <w:r w:rsidR="0068590F">
        <w:rPr>
          <w:sz w:val="16"/>
          <w:szCs w:val="16"/>
        </w:rPr>
        <w:t>2</w:t>
      </w:r>
    </w:p>
    <w:p w:rsidR="00E03CBF" w:rsidRPr="00E03CBF" w:rsidRDefault="00E03CBF" w:rsidP="00E03CBF">
      <w:pPr>
        <w:jc w:val="right"/>
        <w:rPr>
          <w:sz w:val="16"/>
          <w:szCs w:val="16"/>
        </w:rPr>
      </w:pPr>
      <w:r w:rsidRPr="00E03CBF">
        <w:rPr>
          <w:sz w:val="16"/>
          <w:szCs w:val="16"/>
        </w:rPr>
        <w:t>к Правилам подключения</w:t>
      </w:r>
    </w:p>
    <w:p w:rsidR="00E03CBF" w:rsidRPr="00E03CBF" w:rsidRDefault="00E03CBF" w:rsidP="00E03CBF">
      <w:pPr>
        <w:jc w:val="right"/>
        <w:rPr>
          <w:sz w:val="16"/>
          <w:szCs w:val="16"/>
        </w:rPr>
      </w:pPr>
      <w:r w:rsidRPr="00E03CBF">
        <w:rPr>
          <w:sz w:val="16"/>
          <w:szCs w:val="16"/>
        </w:rPr>
        <w:t>(технологического присоединения)</w:t>
      </w:r>
    </w:p>
    <w:p w:rsidR="00E03CBF" w:rsidRPr="00E03CBF" w:rsidRDefault="00E03CBF" w:rsidP="00E03CBF">
      <w:pPr>
        <w:jc w:val="right"/>
        <w:rPr>
          <w:sz w:val="16"/>
          <w:szCs w:val="16"/>
        </w:rPr>
      </w:pPr>
      <w:r w:rsidRPr="00E03CBF">
        <w:rPr>
          <w:sz w:val="16"/>
          <w:szCs w:val="16"/>
        </w:rPr>
        <w:t>газоиспользующего оборудования и</w:t>
      </w:r>
    </w:p>
    <w:p w:rsidR="00E03CBF" w:rsidRPr="00E03CBF" w:rsidRDefault="00E03CBF" w:rsidP="00E03CBF">
      <w:pPr>
        <w:jc w:val="right"/>
        <w:rPr>
          <w:sz w:val="16"/>
          <w:szCs w:val="16"/>
        </w:rPr>
      </w:pPr>
      <w:r w:rsidRPr="00E03CBF">
        <w:rPr>
          <w:sz w:val="16"/>
          <w:szCs w:val="16"/>
        </w:rPr>
        <w:t>объектов капитального строительства</w:t>
      </w:r>
    </w:p>
    <w:p w:rsidR="00A63F07" w:rsidRDefault="00E03CBF" w:rsidP="00E03CBF">
      <w:pPr>
        <w:jc w:val="right"/>
        <w:rPr>
          <w:sz w:val="16"/>
          <w:szCs w:val="16"/>
        </w:rPr>
      </w:pPr>
      <w:r w:rsidRPr="00E03CBF">
        <w:rPr>
          <w:sz w:val="16"/>
          <w:szCs w:val="16"/>
        </w:rPr>
        <w:t>к сетям газораспределения</w:t>
      </w:r>
      <w:r w:rsidR="00A63F07">
        <w:rPr>
          <w:sz w:val="16"/>
          <w:szCs w:val="16"/>
        </w:rPr>
        <w:t>,</w:t>
      </w:r>
    </w:p>
    <w:p w:rsidR="00E03CBF" w:rsidRDefault="00A63F07" w:rsidP="00A63F07">
      <w:pPr>
        <w:jc w:val="right"/>
        <w:rPr>
          <w:sz w:val="16"/>
          <w:szCs w:val="16"/>
        </w:rPr>
      </w:pPr>
      <w:r>
        <w:rPr>
          <w:sz w:val="16"/>
          <w:szCs w:val="16"/>
        </w:rPr>
        <w:t xml:space="preserve">утв. </w:t>
      </w:r>
      <w:r w:rsidR="00E03CBF">
        <w:rPr>
          <w:sz w:val="16"/>
          <w:szCs w:val="16"/>
        </w:rPr>
        <w:t>постановлением Правительства РФ</w:t>
      </w:r>
    </w:p>
    <w:p w:rsidR="00B249B8" w:rsidRDefault="00A63F07" w:rsidP="00A63F07">
      <w:pPr>
        <w:jc w:val="right"/>
        <w:rPr>
          <w:sz w:val="16"/>
          <w:szCs w:val="16"/>
        </w:rPr>
      </w:pPr>
      <w:r>
        <w:rPr>
          <w:sz w:val="16"/>
          <w:szCs w:val="16"/>
        </w:rPr>
        <w:t xml:space="preserve">от </w:t>
      </w:r>
      <w:r w:rsidR="00E03CBF">
        <w:rPr>
          <w:sz w:val="16"/>
          <w:szCs w:val="16"/>
        </w:rPr>
        <w:t>13 сентября 2021</w:t>
      </w:r>
      <w:r>
        <w:rPr>
          <w:sz w:val="16"/>
          <w:szCs w:val="16"/>
        </w:rPr>
        <w:t xml:space="preserve"> г. № </w:t>
      </w:r>
      <w:r w:rsidR="00E03CBF">
        <w:rPr>
          <w:sz w:val="16"/>
          <w:szCs w:val="16"/>
        </w:rPr>
        <w:t>1547</w:t>
      </w:r>
    </w:p>
    <w:p w:rsidR="006B420C" w:rsidRDefault="006B420C" w:rsidP="00E34DD7"/>
    <w:p w:rsidR="00E03CBF" w:rsidRDefault="00E03CBF" w:rsidP="00E34DD7"/>
    <w:p w:rsidR="002D6509" w:rsidRPr="00763FFE" w:rsidRDefault="002D6509" w:rsidP="00E34DD7"/>
    <w:p w:rsidR="00E40B98" w:rsidRPr="00480ACC" w:rsidRDefault="0068590F" w:rsidP="00AD0C4C">
      <w:pPr>
        <w:jc w:val="center"/>
        <w:rPr>
          <w:b/>
          <w:spacing w:val="40"/>
          <w:sz w:val="28"/>
          <w:szCs w:val="28"/>
        </w:rPr>
      </w:pPr>
      <w:r>
        <w:rPr>
          <w:b/>
          <w:spacing w:val="40"/>
          <w:sz w:val="28"/>
          <w:szCs w:val="28"/>
        </w:rPr>
        <w:t>ДОГОВОР</w:t>
      </w:r>
    </w:p>
    <w:p w:rsidR="0068590F" w:rsidRPr="0068590F" w:rsidRDefault="0068590F" w:rsidP="0068590F">
      <w:pPr>
        <w:jc w:val="center"/>
        <w:rPr>
          <w:b/>
          <w:sz w:val="28"/>
          <w:szCs w:val="28"/>
        </w:rPr>
      </w:pPr>
      <w:r w:rsidRPr="0068590F">
        <w:rPr>
          <w:b/>
          <w:sz w:val="28"/>
          <w:szCs w:val="28"/>
        </w:rPr>
        <w:t xml:space="preserve">о подключении (технологическом присоединении) </w:t>
      </w:r>
      <w:proofErr w:type="gramStart"/>
      <w:r w:rsidRPr="0068590F">
        <w:rPr>
          <w:b/>
          <w:sz w:val="28"/>
          <w:szCs w:val="28"/>
        </w:rPr>
        <w:t>газоиспользующего</w:t>
      </w:r>
      <w:proofErr w:type="gramEnd"/>
    </w:p>
    <w:p w:rsidR="0068590F" w:rsidRPr="0068590F" w:rsidRDefault="0068590F" w:rsidP="0068590F">
      <w:pPr>
        <w:jc w:val="center"/>
        <w:rPr>
          <w:b/>
          <w:sz w:val="28"/>
          <w:szCs w:val="28"/>
        </w:rPr>
      </w:pPr>
      <w:r w:rsidRPr="0068590F">
        <w:rPr>
          <w:b/>
          <w:sz w:val="28"/>
          <w:szCs w:val="28"/>
        </w:rPr>
        <w:t>оборудования и объектов капитального строительства</w:t>
      </w:r>
    </w:p>
    <w:p w:rsidR="00100593" w:rsidRDefault="0068590F" w:rsidP="0068590F">
      <w:pPr>
        <w:jc w:val="center"/>
      </w:pPr>
      <w:r w:rsidRPr="0068590F">
        <w:rPr>
          <w:b/>
          <w:sz w:val="28"/>
          <w:szCs w:val="28"/>
        </w:rPr>
        <w:t>к сети газораспределения</w:t>
      </w:r>
    </w:p>
    <w:p w:rsidR="0068590F" w:rsidRDefault="0068590F" w:rsidP="00E34DD7"/>
    <w:p w:rsidR="0068590F" w:rsidRDefault="0068590F" w:rsidP="00E34DD7"/>
    <w:tbl>
      <w:tblPr>
        <w:tblW w:w="10191" w:type="dxa"/>
        <w:tblInd w:w="14" w:type="dxa"/>
        <w:tblCellMar>
          <w:left w:w="0" w:type="dxa"/>
          <w:right w:w="0" w:type="dxa"/>
        </w:tblCellMar>
        <w:tblLook w:val="01E0" w:firstRow="1" w:lastRow="1" w:firstColumn="1" w:lastColumn="1" w:noHBand="0" w:noVBand="0"/>
      </w:tblPr>
      <w:tblGrid>
        <w:gridCol w:w="3178"/>
        <w:gridCol w:w="3329"/>
        <w:gridCol w:w="490"/>
        <w:gridCol w:w="224"/>
        <w:gridCol w:w="1876"/>
        <w:gridCol w:w="378"/>
        <w:gridCol w:w="490"/>
        <w:gridCol w:w="226"/>
      </w:tblGrid>
      <w:tr w:rsidR="0068590F" w:rsidRPr="00763FFE" w:rsidTr="0068590F">
        <w:trPr>
          <w:trHeight w:val="240"/>
        </w:trPr>
        <w:tc>
          <w:tcPr>
            <w:tcW w:w="3178" w:type="dxa"/>
            <w:tcBorders>
              <w:bottom w:val="single" w:sz="4" w:space="0" w:color="auto"/>
            </w:tcBorders>
            <w:vAlign w:val="bottom"/>
          </w:tcPr>
          <w:p w:rsidR="0068590F" w:rsidRPr="00763FFE" w:rsidRDefault="0068590F" w:rsidP="0068590F">
            <w:pPr>
              <w:jc w:val="center"/>
            </w:pPr>
          </w:p>
        </w:tc>
        <w:tc>
          <w:tcPr>
            <w:tcW w:w="3329" w:type="dxa"/>
            <w:vAlign w:val="bottom"/>
          </w:tcPr>
          <w:p w:rsidR="0068590F" w:rsidRPr="00763FFE" w:rsidRDefault="0068590F" w:rsidP="0068590F">
            <w:pPr>
              <w:jc w:val="right"/>
            </w:pPr>
            <w:r w:rsidRPr="00763FFE">
              <w:t>«</w:t>
            </w:r>
          </w:p>
        </w:tc>
        <w:tc>
          <w:tcPr>
            <w:tcW w:w="490" w:type="dxa"/>
            <w:tcBorders>
              <w:bottom w:val="single" w:sz="4" w:space="0" w:color="auto"/>
            </w:tcBorders>
            <w:vAlign w:val="bottom"/>
          </w:tcPr>
          <w:p w:rsidR="0068590F" w:rsidRPr="00763FFE" w:rsidRDefault="0068590F" w:rsidP="0068590F">
            <w:pPr>
              <w:jc w:val="center"/>
            </w:pPr>
          </w:p>
        </w:tc>
        <w:tc>
          <w:tcPr>
            <w:tcW w:w="224" w:type="dxa"/>
            <w:vAlign w:val="bottom"/>
          </w:tcPr>
          <w:p w:rsidR="0068590F" w:rsidRPr="00763FFE" w:rsidRDefault="0068590F" w:rsidP="0068590F">
            <w:r w:rsidRPr="00763FFE">
              <w:t>»</w:t>
            </w:r>
          </w:p>
        </w:tc>
        <w:tc>
          <w:tcPr>
            <w:tcW w:w="1876" w:type="dxa"/>
            <w:tcBorders>
              <w:bottom w:val="single" w:sz="4" w:space="0" w:color="auto"/>
            </w:tcBorders>
            <w:vAlign w:val="bottom"/>
          </w:tcPr>
          <w:p w:rsidR="0068590F" w:rsidRPr="00763FFE" w:rsidRDefault="0068590F" w:rsidP="0068590F">
            <w:pPr>
              <w:jc w:val="center"/>
            </w:pPr>
          </w:p>
        </w:tc>
        <w:tc>
          <w:tcPr>
            <w:tcW w:w="378" w:type="dxa"/>
            <w:vAlign w:val="bottom"/>
          </w:tcPr>
          <w:p w:rsidR="0068590F" w:rsidRPr="00763FFE" w:rsidRDefault="0068590F" w:rsidP="0068590F">
            <w:pPr>
              <w:jc w:val="right"/>
            </w:pPr>
            <w:r w:rsidRPr="00763FFE">
              <w:t>20</w:t>
            </w:r>
          </w:p>
        </w:tc>
        <w:tc>
          <w:tcPr>
            <w:tcW w:w="490" w:type="dxa"/>
            <w:tcBorders>
              <w:bottom w:val="single" w:sz="4" w:space="0" w:color="auto"/>
            </w:tcBorders>
            <w:vAlign w:val="bottom"/>
          </w:tcPr>
          <w:p w:rsidR="0068590F" w:rsidRPr="00763FFE" w:rsidRDefault="0068590F" w:rsidP="0068590F"/>
        </w:tc>
        <w:tc>
          <w:tcPr>
            <w:tcW w:w="226" w:type="dxa"/>
            <w:vAlign w:val="bottom"/>
          </w:tcPr>
          <w:p w:rsidR="0068590F" w:rsidRPr="00763FFE" w:rsidRDefault="0068590F" w:rsidP="0068590F">
            <w:r w:rsidRPr="00763FFE">
              <w:t xml:space="preserve"> </w:t>
            </w:r>
            <w:proofErr w:type="gramStart"/>
            <w:r w:rsidRPr="00763FFE">
              <w:t>г</w:t>
            </w:r>
            <w:proofErr w:type="gramEnd"/>
            <w:r w:rsidRPr="00763FFE">
              <w:t>.</w:t>
            </w:r>
          </w:p>
        </w:tc>
      </w:tr>
      <w:tr w:rsidR="0068590F" w:rsidRPr="0068590F" w:rsidTr="0068590F">
        <w:tc>
          <w:tcPr>
            <w:tcW w:w="3178" w:type="dxa"/>
            <w:tcBorders>
              <w:top w:val="single" w:sz="4" w:space="0" w:color="auto"/>
            </w:tcBorders>
            <w:vAlign w:val="bottom"/>
          </w:tcPr>
          <w:p w:rsidR="0068590F" w:rsidRPr="0068590F" w:rsidRDefault="0068590F" w:rsidP="0068590F">
            <w:pPr>
              <w:jc w:val="center"/>
              <w:rPr>
                <w:sz w:val="14"/>
                <w:szCs w:val="14"/>
              </w:rPr>
            </w:pPr>
            <w:r w:rsidRPr="0068590F">
              <w:rPr>
                <w:sz w:val="14"/>
                <w:szCs w:val="14"/>
              </w:rPr>
              <w:t>(место заключения договора)</w:t>
            </w:r>
          </w:p>
        </w:tc>
        <w:tc>
          <w:tcPr>
            <w:tcW w:w="3329" w:type="dxa"/>
            <w:vAlign w:val="bottom"/>
          </w:tcPr>
          <w:p w:rsidR="0068590F" w:rsidRPr="0068590F" w:rsidRDefault="0068590F" w:rsidP="0068590F">
            <w:pPr>
              <w:jc w:val="right"/>
              <w:rPr>
                <w:sz w:val="14"/>
                <w:szCs w:val="14"/>
              </w:rPr>
            </w:pPr>
          </w:p>
        </w:tc>
        <w:tc>
          <w:tcPr>
            <w:tcW w:w="3458" w:type="dxa"/>
            <w:gridSpan w:val="5"/>
            <w:vAlign w:val="bottom"/>
          </w:tcPr>
          <w:p w:rsidR="0068590F" w:rsidRPr="0068590F" w:rsidRDefault="0068590F" w:rsidP="0068590F">
            <w:pPr>
              <w:jc w:val="center"/>
              <w:rPr>
                <w:sz w:val="14"/>
                <w:szCs w:val="14"/>
              </w:rPr>
            </w:pPr>
            <w:r w:rsidRPr="0068590F">
              <w:rPr>
                <w:sz w:val="14"/>
                <w:szCs w:val="14"/>
              </w:rPr>
              <w:t>(дата заключения договора)</w:t>
            </w:r>
          </w:p>
        </w:tc>
        <w:tc>
          <w:tcPr>
            <w:tcW w:w="226" w:type="dxa"/>
            <w:vAlign w:val="bottom"/>
          </w:tcPr>
          <w:p w:rsidR="0068590F" w:rsidRPr="0068590F" w:rsidRDefault="0068590F" w:rsidP="0068590F">
            <w:pPr>
              <w:rPr>
                <w:sz w:val="14"/>
                <w:szCs w:val="14"/>
              </w:rPr>
            </w:pPr>
          </w:p>
        </w:tc>
      </w:tr>
    </w:tbl>
    <w:p w:rsidR="0068590F" w:rsidRDefault="0068590F" w:rsidP="00E34DD7"/>
    <w:p w:rsidR="0068590F" w:rsidRDefault="0068590F" w:rsidP="00E34DD7"/>
    <w:tbl>
      <w:tblPr>
        <w:tblW w:w="10191" w:type="dxa"/>
        <w:tblInd w:w="14" w:type="dxa"/>
        <w:tblCellMar>
          <w:left w:w="0" w:type="dxa"/>
          <w:right w:w="0" w:type="dxa"/>
        </w:tblCellMar>
        <w:tblLook w:val="01E0" w:firstRow="1" w:lastRow="1" w:firstColumn="1" w:lastColumn="1" w:noHBand="0" w:noVBand="0"/>
      </w:tblPr>
      <w:tblGrid>
        <w:gridCol w:w="2100"/>
        <w:gridCol w:w="1022"/>
        <w:gridCol w:w="1960"/>
        <w:gridCol w:w="5011"/>
        <w:gridCol w:w="98"/>
      </w:tblGrid>
      <w:tr w:rsidR="0068590F" w:rsidRPr="006A0A17" w:rsidTr="0068590F">
        <w:trPr>
          <w:trHeight w:val="240"/>
        </w:trPr>
        <w:tc>
          <w:tcPr>
            <w:tcW w:w="10093" w:type="dxa"/>
            <w:gridSpan w:val="4"/>
            <w:tcBorders>
              <w:bottom w:val="single" w:sz="4" w:space="0" w:color="auto"/>
            </w:tcBorders>
            <w:shd w:val="clear" w:color="auto" w:fill="auto"/>
            <w:vAlign w:val="bottom"/>
          </w:tcPr>
          <w:p w:rsidR="0068590F" w:rsidRPr="00763FFE" w:rsidRDefault="0068590F" w:rsidP="0068590F">
            <w:pPr>
              <w:jc w:val="center"/>
            </w:pPr>
          </w:p>
        </w:tc>
        <w:tc>
          <w:tcPr>
            <w:tcW w:w="98" w:type="dxa"/>
            <w:shd w:val="clear" w:color="auto" w:fill="auto"/>
            <w:vAlign w:val="bottom"/>
          </w:tcPr>
          <w:p w:rsidR="0068590F" w:rsidRPr="0068590F" w:rsidRDefault="0068590F" w:rsidP="0068590F">
            <w:pPr>
              <w:jc w:val="right"/>
            </w:pPr>
            <w:r>
              <w:t>,</w:t>
            </w:r>
          </w:p>
        </w:tc>
      </w:tr>
      <w:tr w:rsidR="0068590F" w:rsidRPr="00691265" w:rsidTr="0068590F">
        <w:tc>
          <w:tcPr>
            <w:tcW w:w="10093" w:type="dxa"/>
            <w:gridSpan w:val="4"/>
            <w:tcBorders>
              <w:top w:val="single" w:sz="4" w:space="0" w:color="auto"/>
            </w:tcBorders>
            <w:shd w:val="clear" w:color="auto" w:fill="auto"/>
            <w:vAlign w:val="bottom"/>
          </w:tcPr>
          <w:p w:rsidR="0068590F" w:rsidRPr="00691265" w:rsidRDefault="0068590F" w:rsidP="0068590F">
            <w:pPr>
              <w:jc w:val="center"/>
              <w:rPr>
                <w:iCs/>
                <w:sz w:val="14"/>
                <w:szCs w:val="14"/>
              </w:rPr>
            </w:pPr>
            <w:r w:rsidRPr="0068590F">
              <w:rPr>
                <w:iCs/>
                <w:sz w:val="14"/>
                <w:szCs w:val="14"/>
              </w:rPr>
              <w:t>(полное наименование газораспределительной организации)</w:t>
            </w:r>
          </w:p>
        </w:tc>
        <w:tc>
          <w:tcPr>
            <w:tcW w:w="98" w:type="dxa"/>
            <w:shd w:val="clear" w:color="auto" w:fill="auto"/>
            <w:vAlign w:val="bottom"/>
          </w:tcPr>
          <w:p w:rsidR="0068590F" w:rsidRPr="00691265" w:rsidRDefault="0068590F" w:rsidP="0068590F">
            <w:pPr>
              <w:jc w:val="right"/>
              <w:rPr>
                <w:iCs/>
                <w:sz w:val="14"/>
                <w:szCs w:val="14"/>
              </w:rPr>
            </w:pPr>
          </w:p>
        </w:tc>
      </w:tr>
      <w:tr w:rsidR="0068590F" w:rsidRPr="003B12A3" w:rsidTr="0068590F">
        <w:trPr>
          <w:trHeight w:val="240"/>
        </w:trPr>
        <w:tc>
          <w:tcPr>
            <w:tcW w:w="5082" w:type="dxa"/>
            <w:gridSpan w:val="3"/>
            <w:shd w:val="clear" w:color="auto" w:fill="auto"/>
            <w:vAlign w:val="bottom"/>
          </w:tcPr>
          <w:p w:rsidR="0068590F" w:rsidRPr="00763FFE" w:rsidRDefault="0068590F" w:rsidP="0068590F">
            <w:proofErr w:type="gramStart"/>
            <w:r w:rsidRPr="0068590F">
              <w:t>именуемое</w:t>
            </w:r>
            <w:proofErr w:type="gramEnd"/>
            <w:r w:rsidRPr="0068590F">
              <w:t xml:space="preserve"> в дальнейшем исполнителем, в лице</w:t>
            </w:r>
          </w:p>
        </w:tc>
        <w:tc>
          <w:tcPr>
            <w:tcW w:w="5109" w:type="dxa"/>
            <w:gridSpan w:val="2"/>
            <w:tcBorders>
              <w:bottom w:val="single" w:sz="4" w:space="0" w:color="auto"/>
            </w:tcBorders>
            <w:shd w:val="clear" w:color="auto" w:fill="auto"/>
            <w:vAlign w:val="bottom"/>
          </w:tcPr>
          <w:p w:rsidR="0068590F" w:rsidRPr="003B12A3" w:rsidRDefault="0068590F" w:rsidP="0068590F">
            <w:pPr>
              <w:jc w:val="center"/>
            </w:pPr>
          </w:p>
        </w:tc>
      </w:tr>
      <w:tr w:rsidR="0068590F" w:rsidRPr="006A0A17" w:rsidTr="0068590F">
        <w:trPr>
          <w:trHeight w:val="240"/>
        </w:trPr>
        <w:tc>
          <w:tcPr>
            <w:tcW w:w="10093" w:type="dxa"/>
            <w:gridSpan w:val="4"/>
            <w:tcBorders>
              <w:bottom w:val="single" w:sz="4" w:space="0" w:color="auto"/>
            </w:tcBorders>
            <w:shd w:val="clear" w:color="auto" w:fill="auto"/>
            <w:vAlign w:val="bottom"/>
          </w:tcPr>
          <w:p w:rsidR="0068590F" w:rsidRPr="00763FFE" w:rsidRDefault="0068590F" w:rsidP="0068590F">
            <w:pPr>
              <w:jc w:val="center"/>
            </w:pPr>
          </w:p>
        </w:tc>
        <w:tc>
          <w:tcPr>
            <w:tcW w:w="98" w:type="dxa"/>
            <w:shd w:val="clear" w:color="auto" w:fill="auto"/>
            <w:vAlign w:val="bottom"/>
          </w:tcPr>
          <w:p w:rsidR="0068590F" w:rsidRPr="0068590F" w:rsidRDefault="0068590F" w:rsidP="0068590F">
            <w:pPr>
              <w:jc w:val="right"/>
            </w:pPr>
            <w:r>
              <w:t>,</w:t>
            </w:r>
          </w:p>
        </w:tc>
      </w:tr>
      <w:tr w:rsidR="0068590F" w:rsidRPr="00691265" w:rsidTr="0068590F">
        <w:tc>
          <w:tcPr>
            <w:tcW w:w="10093" w:type="dxa"/>
            <w:gridSpan w:val="4"/>
            <w:tcBorders>
              <w:top w:val="single" w:sz="4" w:space="0" w:color="auto"/>
            </w:tcBorders>
            <w:shd w:val="clear" w:color="auto" w:fill="auto"/>
            <w:vAlign w:val="bottom"/>
          </w:tcPr>
          <w:p w:rsidR="0068590F" w:rsidRPr="00691265" w:rsidRDefault="0068590F" w:rsidP="0068590F">
            <w:pPr>
              <w:jc w:val="center"/>
              <w:rPr>
                <w:iCs/>
                <w:sz w:val="14"/>
                <w:szCs w:val="14"/>
              </w:rPr>
            </w:pPr>
            <w:r w:rsidRPr="0068590F">
              <w:rPr>
                <w:iCs/>
                <w:sz w:val="14"/>
                <w:szCs w:val="14"/>
              </w:rPr>
              <w:t>(должность, фамилия, имя, отчество)</w:t>
            </w:r>
          </w:p>
        </w:tc>
        <w:tc>
          <w:tcPr>
            <w:tcW w:w="98" w:type="dxa"/>
            <w:shd w:val="clear" w:color="auto" w:fill="auto"/>
            <w:vAlign w:val="bottom"/>
          </w:tcPr>
          <w:p w:rsidR="0068590F" w:rsidRPr="00691265" w:rsidRDefault="0068590F" w:rsidP="0068590F">
            <w:pPr>
              <w:jc w:val="right"/>
              <w:rPr>
                <w:iCs/>
                <w:sz w:val="14"/>
                <w:szCs w:val="14"/>
              </w:rPr>
            </w:pPr>
          </w:p>
        </w:tc>
      </w:tr>
      <w:tr w:rsidR="00706B18" w:rsidRPr="003B12A3" w:rsidTr="00706B18">
        <w:trPr>
          <w:trHeight w:val="240"/>
        </w:trPr>
        <w:tc>
          <w:tcPr>
            <w:tcW w:w="3122" w:type="dxa"/>
            <w:gridSpan w:val="2"/>
            <w:shd w:val="clear" w:color="auto" w:fill="auto"/>
            <w:vAlign w:val="bottom"/>
          </w:tcPr>
          <w:p w:rsidR="00706B18" w:rsidRPr="00763FFE" w:rsidRDefault="00706B18" w:rsidP="00706B18">
            <w:proofErr w:type="gramStart"/>
            <w:r>
              <w:t>действующего</w:t>
            </w:r>
            <w:proofErr w:type="gramEnd"/>
            <w:r>
              <w:t xml:space="preserve"> на основании</w:t>
            </w:r>
          </w:p>
        </w:tc>
        <w:tc>
          <w:tcPr>
            <w:tcW w:w="7069" w:type="dxa"/>
            <w:gridSpan w:val="3"/>
            <w:tcBorders>
              <w:bottom w:val="single" w:sz="4" w:space="0" w:color="auto"/>
            </w:tcBorders>
            <w:shd w:val="clear" w:color="auto" w:fill="auto"/>
            <w:vAlign w:val="bottom"/>
          </w:tcPr>
          <w:p w:rsidR="00706B18" w:rsidRPr="003B12A3" w:rsidRDefault="00706B18" w:rsidP="00706B18">
            <w:pPr>
              <w:jc w:val="center"/>
            </w:pPr>
          </w:p>
        </w:tc>
      </w:tr>
      <w:tr w:rsidR="00706B18" w:rsidRPr="006A0A17" w:rsidTr="00706B18">
        <w:trPr>
          <w:trHeight w:val="240"/>
        </w:trPr>
        <w:tc>
          <w:tcPr>
            <w:tcW w:w="10093" w:type="dxa"/>
            <w:gridSpan w:val="4"/>
            <w:tcBorders>
              <w:bottom w:val="single" w:sz="4" w:space="0" w:color="auto"/>
            </w:tcBorders>
            <w:shd w:val="clear" w:color="auto" w:fill="auto"/>
            <w:vAlign w:val="bottom"/>
          </w:tcPr>
          <w:p w:rsidR="00706B18" w:rsidRPr="00763FFE" w:rsidRDefault="00706B18" w:rsidP="00706B18">
            <w:pPr>
              <w:jc w:val="center"/>
            </w:pPr>
          </w:p>
        </w:tc>
        <w:tc>
          <w:tcPr>
            <w:tcW w:w="98" w:type="dxa"/>
            <w:shd w:val="clear" w:color="auto" w:fill="auto"/>
            <w:vAlign w:val="bottom"/>
          </w:tcPr>
          <w:p w:rsidR="00706B18" w:rsidRPr="0068590F" w:rsidRDefault="00706B18" w:rsidP="00706B18">
            <w:pPr>
              <w:jc w:val="right"/>
            </w:pPr>
            <w:r>
              <w:t>,</w:t>
            </w:r>
          </w:p>
        </w:tc>
      </w:tr>
      <w:tr w:rsidR="00706B18" w:rsidRPr="00691265" w:rsidTr="00706B18">
        <w:tc>
          <w:tcPr>
            <w:tcW w:w="10093" w:type="dxa"/>
            <w:gridSpan w:val="4"/>
            <w:tcBorders>
              <w:top w:val="single" w:sz="4" w:space="0" w:color="auto"/>
            </w:tcBorders>
            <w:shd w:val="clear" w:color="auto" w:fill="auto"/>
            <w:vAlign w:val="bottom"/>
          </w:tcPr>
          <w:p w:rsidR="00706B18" w:rsidRPr="00691265" w:rsidRDefault="00706B18" w:rsidP="00706B18">
            <w:pPr>
              <w:jc w:val="center"/>
              <w:rPr>
                <w:iCs/>
                <w:sz w:val="14"/>
                <w:szCs w:val="14"/>
              </w:rPr>
            </w:pPr>
            <w:r w:rsidRPr="00706B18">
              <w:rPr>
                <w:iCs/>
                <w:sz w:val="14"/>
                <w:szCs w:val="14"/>
              </w:rPr>
              <w:t>(наименование и реквизиты документов)</w:t>
            </w:r>
          </w:p>
        </w:tc>
        <w:tc>
          <w:tcPr>
            <w:tcW w:w="98" w:type="dxa"/>
            <w:shd w:val="clear" w:color="auto" w:fill="auto"/>
            <w:vAlign w:val="bottom"/>
          </w:tcPr>
          <w:p w:rsidR="00706B18" w:rsidRPr="00691265" w:rsidRDefault="00706B18" w:rsidP="00706B18">
            <w:pPr>
              <w:jc w:val="right"/>
              <w:rPr>
                <w:iCs/>
                <w:sz w:val="14"/>
                <w:szCs w:val="14"/>
              </w:rPr>
            </w:pPr>
          </w:p>
        </w:tc>
      </w:tr>
      <w:tr w:rsidR="00706B18" w:rsidRPr="003B12A3" w:rsidTr="00706B18">
        <w:trPr>
          <w:trHeight w:val="240"/>
        </w:trPr>
        <w:tc>
          <w:tcPr>
            <w:tcW w:w="2100" w:type="dxa"/>
            <w:shd w:val="clear" w:color="auto" w:fill="auto"/>
            <w:vAlign w:val="bottom"/>
          </w:tcPr>
          <w:p w:rsidR="00706B18" w:rsidRPr="00763FFE" w:rsidRDefault="00706B18" w:rsidP="00706B18">
            <w:r>
              <w:t>с одной стороны, и</w:t>
            </w:r>
          </w:p>
        </w:tc>
        <w:tc>
          <w:tcPr>
            <w:tcW w:w="8091" w:type="dxa"/>
            <w:gridSpan w:val="4"/>
            <w:tcBorders>
              <w:bottom w:val="single" w:sz="4" w:space="0" w:color="auto"/>
            </w:tcBorders>
            <w:shd w:val="clear" w:color="auto" w:fill="auto"/>
            <w:vAlign w:val="bottom"/>
          </w:tcPr>
          <w:p w:rsidR="00706B18" w:rsidRPr="003B12A3" w:rsidRDefault="00706B18" w:rsidP="00706B18">
            <w:pPr>
              <w:jc w:val="center"/>
            </w:pPr>
          </w:p>
        </w:tc>
      </w:tr>
      <w:tr w:rsidR="00706B18" w:rsidRPr="006A0A17" w:rsidTr="00706B18">
        <w:trPr>
          <w:trHeight w:val="240"/>
        </w:trPr>
        <w:tc>
          <w:tcPr>
            <w:tcW w:w="10093" w:type="dxa"/>
            <w:gridSpan w:val="4"/>
            <w:tcBorders>
              <w:bottom w:val="single" w:sz="4" w:space="0" w:color="auto"/>
            </w:tcBorders>
            <w:shd w:val="clear" w:color="auto" w:fill="auto"/>
            <w:vAlign w:val="bottom"/>
          </w:tcPr>
          <w:p w:rsidR="00706B18" w:rsidRPr="00763FFE" w:rsidRDefault="00706B18" w:rsidP="00706B18">
            <w:pPr>
              <w:jc w:val="center"/>
            </w:pPr>
          </w:p>
        </w:tc>
        <w:tc>
          <w:tcPr>
            <w:tcW w:w="98" w:type="dxa"/>
            <w:shd w:val="clear" w:color="auto" w:fill="auto"/>
            <w:vAlign w:val="bottom"/>
          </w:tcPr>
          <w:p w:rsidR="00706B18" w:rsidRPr="0068590F" w:rsidRDefault="00706B18" w:rsidP="00706B18">
            <w:pPr>
              <w:jc w:val="right"/>
            </w:pPr>
            <w:r>
              <w:t>,</w:t>
            </w:r>
          </w:p>
        </w:tc>
      </w:tr>
      <w:tr w:rsidR="00706B18" w:rsidRPr="00691265" w:rsidTr="00706B18">
        <w:tc>
          <w:tcPr>
            <w:tcW w:w="10093" w:type="dxa"/>
            <w:gridSpan w:val="4"/>
            <w:tcBorders>
              <w:top w:val="single" w:sz="4" w:space="0" w:color="auto"/>
            </w:tcBorders>
            <w:shd w:val="clear" w:color="auto" w:fill="auto"/>
            <w:vAlign w:val="bottom"/>
          </w:tcPr>
          <w:p w:rsidR="00706B18" w:rsidRDefault="00706B18" w:rsidP="00706B18">
            <w:pPr>
              <w:jc w:val="center"/>
              <w:rPr>
                <w:iCs/>
                <w:sz w:val="14"/>
                <w:szCs w:val="14"/>
              </w:rPr>
            </w:pPr>
            <w:proofErr w:type="gramStart"/>
            <w:r w:rsidRPr="00706B18">
              <w:rPr>
                <w:iCs/>
                <w:sz w:val="14"/>
                <w:szCs w:val="14"/>
              </w:rPr>
              <w:t>(полное наименование юридического лица, номер записи в Едином государственном реестре юридических лиц с указанием</w:t>
            </w:r>
            <w:r>
              <w:rPr>
                <w:iCs/>
                <w:sz w:val="14"/>
                <w:szCs w:val="14"/>
              </w:rPr>
              <w:t xml:space="preserve"> фамилии, имени, отчества лица,</w:t>
            </w:r>
            <w:proofErr w:type="gramEnd"/>
          </w:p>
          <w:p w:rsidR="00706B18" w:rsidRDefault="00706B18" w:rsidP="00706B18">
            <w:pPr>
              <w:jc w:val="center"/>
              <w:rPr>
                <w:iCs/>
                <w:sz w:val="14"/>
                <w:szCs w:val="14"/>
              </w:rPr>
            </w:pPr>
            <w:r w:rsidRPr="00706B18">
              <w:rPr>
                <w:iCs/>
                <w:sz w:val="14"/>
                <w:szCs w:val="14"/>
              </w:rPr>
              <w:t>действующего от имени этого юридического лица, наименование и реквизиты документа, на основании которого он действу</w:t>
            </w:r>
            <w:r>
              <w:rPr>
                <w:iCs/>
                <w:sz w:val="14"/>
                <w:szCs w:val="14"/>
              </w:rPr>
              <w:t>ет, либо фамилия, имя, отчество</w:t>
            </w:r>
          </w:p>
          <w:p w:rsidR="00706B18" w:rsidRPr="00691265" w:rsidRDefault="00706B18" w:rsidP="00706B18">
            <w:pPr>
              <w:jc w:val="center"/>
              <w:rPr>
                <w:iCs/>
                <w:sz w:val="14"/>
                <w:szCs w:val="14"/>
              </w:rPr>
            </w:pPr>
            <w:r w:rsidRPr="00706B18">
              <w:rPr>
                <w:iCs/>
                <w:sz w:val="14"/>
                <w:szCs w:val="14"/>
              </w:rPr>
              <w:t>индивидуального предпринимателя, номер записи в Едином государственном реестре индивидуальных предпринимателей)</w:t>
            </w:r>
            <w:r>
              <w:rPr>
                <w:rStyle w:val="af3"/>
                <w:iCs/>
                <w:sz w:val="14"/>
                <w:szCs w:val="14"/>
              </w:rPr>
              <w:endnoteReference w:customMarkFollows="1" w:id="1"/>
              <w:t>1</w:t>
            </w:r>
          </w:p>
        </w:tc>
        <w:tc>
          <w:tcPr>
            <w:tcW w:w="98" w:type="dxa"/>
            <w:shd w:val="clear" w:color="auto" w:fill="auto"/>
            <w:vAlign w:val="bottom"/>
          </w:tcPr>
          <w:p w:rsidR="00706B18" w:rsidRPr="00691265" w:rsidRDefault="00706B18" w:rsidP="00706B18">
            <w:pPr>
              <w:jc w:val="right"/>
              <w:rPr>
                <w:iCs/>
                <w:sz w:val="14"/>
                <w:szCs w:val="14"/>
              </w:rPr>
            </w:pPr>
          </w:p>
        </w:tc>
      </w:tr>
      <w:tr w:rsidR="00706B18" w:rsidRPr="003B12A3" w:rsidTr="00706B18">
        <w:trPr>
          <w:trHeight w:val="240"/>
        </w:trPr>
        <w:tc>
          <w:tcPr>
            <w:tcW w:w="10191" w:type="dxa"/>
            <w:gridSpan w:val="5"/>
            <w:tcBorders>
              <w:bottom w:val="single" w:sz="4" w:space="0" w:color="auto"/>
            </w:tcBorders>
            <w:shd w:val="clear" w:color="auto" w:fill="auto"/>
            <w:vAlign w:val="bottom"/>
          </w:tcPr>
          <w:p w:rsidR="00706B18" w:rsidRPr="003B12A3" w:rsidRDefault="00706B18" w:rsidP="00706B18">
            <w:pPr>
              <w:jc w:val="center"/>
            </w:pPr>
          </w:p>
        </w:tc>
      </w:tr>
      <w:tr w:rsidR="00706B18" w:rsidRPr="006A0A17" w:rsidTr="00706B18">
        <w:trPr>
          <w:trHeight w:val="240"/>
        </w:trPr>
        <w:tc>
          <w:tcPr>
            <w:tcW w:w="10093" w:type="dxa"/>
            <w:gridSpan w:val="4"/>
            <w:tcBorders>
              <w:top w:val="single" w:sz="4" w:space="0" w:color="auto"/>
              <w:bottom w:val="single" w:sz="4" w:space="0" w:color="auto"/>
            </w:tcBorders>
            <w:shd w:val="clear" w:color="auto" w:fill="auto"/>
            <w:vAlign w:val="bottom"/>
          </w:tcPr>
          <w:p w:rsidR="00706B18" w:rsidRPr="00763FFE" w:rsidRDefault="00706B18" w:rsidP="00706B18">
            <w:pPr>
              <w:jc w:val="center"/>
            </w:pPr>
          </w:p>
        </w:tc>
        <w:tc>
          <w:tcPr>
            <w:tcW w:w="98" w:type="dxa"/>
            <w:tcBorders>
              <w:top w:val="single" w:sz="4" w:space="0" w:color="auto"/>
            </w:tcBorders>
            <w:shd w:val="clear" w:color="auto" w:fill="auto"/>
            <w:vAlign w:val="bottom"/>
          </w:tcPr>
          <w:p w:rsidR="00706B18" w:rsidRPr="0068590F" w:rsidRDefault="00706B18" w:rsidP="00706B18">
            <w:pPr>
              <w:jc w:val="right"/>
            </w:pPr>
            <w:r>
              <w:t>,</w:t>
            </w:r>
          </w:p>
        </w:tc>
      </w:tr>
      <w:tr w:rsidR="00706B18" w:rsidRPr="00691265" w:rsidTr="00706B18">
        <w:tc>
          <w:tcPr>
            <w:tcW w:w="10093" w:type="dxa"/>
            <w:gridSpan w:val="4"/>
            <w:tcBorders>
              <w:top w:val="single" w:sz="4" w:space="0" w:color="auto"/>
            </w:tcBorders>
            <w:shd w:val="clear" w:color="auto" w:fill="auto"/>
            <w:vAlign w:val="bottom"/>
          </w:tcPr>
          <w:p w:rsidR="00706B18" w:rsidRDefault="00706B18" w:rsidP="00706B18">
            <w:pPr>
              <w:jc w:val="center"/>
              <w:rPr>
                <w:iCs/>
                <w:sz w:val="14"/>
                <w:szCs w:val="14"/>
              </w:rPr>
            </w:pPr>
            <w:proofErr w:type="gramStart"/>
            <w:r w:rsidRPr="00706B18">
              <w:rPr>
                <w:iCs/>
                <w:sz w:val="14"/>
                <w:szCs w:val="14"/>
              </w:rPr>
              <w:t>(фамилия, имя, отчество физического лица, серия, номер и дата выдач</w:t>
            </w:r>
            <w:r>
              <w:rPr>
                <w:iCs/>
                <w:sz w:val="14"/>
                <w:szCs w:val="14"/>
              </w:rPr>
              <w:t>и паспорта или иного документа,</w:t>
            </w:r>
            <w:proofErr w:type="gramEnd"/>
          </w:p>
          <w:p w:rsidR="00706B18" w:rsidRPr="00691265" w:rsidRDefault="00706B18" w:rsidP="00706B18">
            <w:pPr>
              <w:jc w:val="center"/>
              <w:rPr>
                <w:iCs/>
                <w:sz w:val="14"/>
                <w:szCs w:val="14"/>
              </w:rPr>
            </w:pPr>
            <w:proofErr w:type="gramStart"/>
            <w:r w:rsidRPr="00706B18">
              <w:rPr>
                <w:iCs/>
                <w:sz w:val="14"/>
                <w:szCs w:val="14"/>
              </w:rPr>
              <w:t>удостоверяющего</w:t>
            </w:r>
            <w:proofErr w:type="gramEnd"/>
            <w:r w:rsidRPr="00706B18">
              <w:rPr>
                <w:iCs/>
                <w:sz w:val="14"/>
                <w:szCs w:val="14"/>
              </w:rPr>
              <w:t xml:space="preserve"> личность в соответствии с законодательством Российской Федерации)</w:t>
            </w:r>
            <w:r>
              <w:rPr>
                <w:rStyle w:val="af3"/>
                <w:iCs/>
                <w:sz w:val="14"/>
                <w:szCs w:val="14"/>
              </w:rPr>
              <w:endnoteReference w:customMarkFollows="1" w:id="2"/>
              <w:t>2</w:t>
            </w:r>
          </w:p>
        </w:tc>
        <w:tc>
          <w:tcPr>
            <w:tcW w:w="98" w:type="dxa"/>
            <w:shd w:val="clear" w:color="auto" w:fill="auto"/>
            <w:vAlign w:val="bottom"/>
          </w:tcPr>
          <w:p w:rsidR="00706B18" w:rsidRPr="00691265" w:rsidRDefault="00706B18" w:rsidP="00706B18">
            <w:pPr>
              <w:jc w:val="right"/>
              <w:rPr>
                <w:iCs/>
                <w:sz w:val="14"/>
                <w:szCs w:val="14"/>
              </w:rPr>
            </w:pPr>
          </w:p>
        </w:tc>
      </w:tr>
    </w:tbl>
    <w:p w:rsidR="00706B18" w:rsidRDefault="00706B18" w:rsidP="00706B18">
      <w:proofErr w:type="gramStart"/>
      <w:r>
        <w:t>именуемый</w:t>
      </w:r>
      <w:proofErr w:type="gramEnd"/>
      <w:r>
        <w:t xml:space="preserve"> в дальнейшем заявителем, с другой стороны,</w:t>
      </w:r>
    </w:p>
    <w:tbl>
      <w:tblPr>
        <w:tblW w:w="10191" w:type="dxa"/>
        <w:tblInd w:w="14" w:type="dxa"/>
        <w:tblCellMar>
          <w:left w:w="0" w:type="dxa"/>
          <w:right w:w="0" w:type="dxa"/>
        </w:tblCellMar>
        <w:tblLook w:val="01E0" w:firstRow="1" w:lastRow="1" w:firstColumn="1" w:lastColumn="1" w:noHBand="0" w:noVBand="0"/>
      </w:tblPr>
      <w:tblGrid>
        <w:gridCol w:w="322"/>
        <w:gridCol w:w="9771"/>
        <w:gridCol w:w="98"/>
      </w:tblGrid>
      <w:tr w:rsidR="00706B18" w:rsidRPr="003B12A3" w:rsidTr="00706B18">
        <w:trPr>
          <w:trHeight w:val="240"/>
        </w:trPr>
        <w:tc>
          <w:tcPr>
            <w:tcW w:w="322" w:type="dxa"/>
            <w:shd w:val="clear" w:color="auto" w:fill="auto"/>
            <w:vAlign w:val="bottom"/>
          </w:tcPr>
          <w:p w:rsidR="00706B18" w:rsidRPr="00763FFE" w:rsidRDefault="00706B18" w:rsidP="00706B18">
            <w:r>
              <w:t>и</w:t>
            </w:r>
          </w:p>
        </w:tc>
        <w:tc>
          <w:tcPr>
            <w:tcW w:w="9771" w:type="dxa"/>
            <w:tcBorders>
              <w:bottom w:val="single" w:sz="4" w:space="0" w:color="auto"/>
            </w:tcBorders>
            <w:shd w:val="clear" w:color="auto" w:fill="auto"/>
            <w:vAlign w:val="bottom"/>
          </w:tcPr>
          <w:p w:rsidR="00706B18" w:rsidRPr="00763FFE" w:rsidRDefault="00706B18" w:rsidP="00706B18">
            <w:pPr>
              <w:jc w:val="center"/>
            </w:pPr>
          </w:p>
        </w:tc>
        <w:tc>
          <w:tcPr>
            <w:tcW w:w="98" w:type="dxa"/>
            <w:shd w:val="clear" w:color="auto" w:fill="auto"/>
            <w:vAlign w:val="bottom"/>
          </w:tcPr>
          <w:p w:rsidR="00706B18" w:rsidRPr="003B12A3" w:rsidRDefault="00706B18" w:rsidP="00706B18">
            <w:pPr>
              <w:jc w:val="right"/>
            </w:pPr>
            <w:r>
              <w:t>,</w:t>
            </w:r>
          </w:p>
        </w:tc>
      </w:tr>
      <w:tr w:rsidR="00706B18" w:rsidRPr="003B12A3" w:rsidTr="00706B18">
        <w:tc>
          <w:tcPr>
            <w:tcW w:w="322" w:type="dxa"/>
            <w:shd w:val="clear" w:color="auto" w:fill="auto"/>
            <w:vAlign w:val="bottom"/>
          </w:tcPr>
          <w:p w:rsidR="00706B18" w:rsidRPr="003B12A3" w:rsidRDefault="00706B18" w:rsidP="00706B18">
            <w:pPr>
              <w:jc w:val="center"/>
              <w:rPr>
                <w:iCs/>
                <w:sz w:val="14"/>
                <w:szCs w:val="14"/>
              </w:rPr>
            </w:pPr>
          </w:p>
        </w:tc>
        <w:tc>
          <w:tcPr>
            <w:tcW w:w="9771" w:type="dxa"/>
            <w:tcBorders>
              <w:top w:val="single" w:sz="4" w:space="0" w:color="auto"/>
            </w:tcBorders>
            <w:shd w:val="clear" w:color="auto" w:fill="auto"/>
            <w:vAlign w:val="bottom"/>
          </w:tcPr>
          <w:p w:rsidR="00706B18" w:rsidRPr="003B12A3" w:rsidRDefault="00706B18" w:rsidP="00706B18">
            <w:pPr>
              <w:jc w:val="center"/>
              <w:rPr>
                <w:iCs/>
                <w:sz w:val="14"/>
                <w:szCs w:val="14"/>
              </w:rPr>
            </w:pPr>
            <w:r w:rsidRPr="00706B18">
              <w:rPr>
                <w:sz w:val="14"/>
                <w:szCs w:val="14"/>
              </w:rPr>
              <w:t>(полное наименование единого оператора газификации или регионального оператора газификации)</w:t>
            </w:r>
          </w:p>
        </w:tc>
        <w:tc>
          <w:tcPr>
            <w:tcW w:w="98" w:type="dxa"/>
            <w:shd w:val="clear" w:color="auto" w:fill="auto"/>
            <w:vAlign w:val="bottom"/>
          </w:tcPr>
          <w:p w:rsidR="00706B18" w:rsidRPr="003B12A3" w:rsidRDefault="00706B18" w:rsidP="00706B18">
            <w:pPr>
              <w:jc w:val="right"/>
              <w:rPr>
                <w:iCs/>
                <w:sz w:val="14"/>
                <w:szCs w:val="14"/>
              </w:rPr>
            </w:pPr>
          </w:p>
        </w:tc>
      </w:tr>
    </w:tbl>
    <w:p w:rsidR="00706B18" w:rsidRDefault="00706B18" w:rsidP="00E34DD7">
      <w:r w:rsidRPr="00706B18">
        <w:t xml:space="preserve">вместе </w:t>
      </w:r>
      <w:proofErr w:type="gramStart"/>
      <w:r w:rsidRPr="00706B18">
        <w:t>именуемые</w:t>
      </w:r>
      <w:proofErr w:type="gramEnd"/>
      <w:r w:rsidRPr="00706B18">
        <w:t xml:space="preserve"> сторонами</w:t>
      </w:r>
      <w:r>
        <w:rPr>
          <w:rStyle w:val="af3"/>
        </w:rPr>
        <w:endnoteReference w:customMarkFollows="1" w:id="3"/>
        <w:t>3</w:t>
      </w:r>
      <w:r w:rsidRPr="00706B18">
        <w:t>, заключили настоящий договор о нижеследующем:</w:t>
      </w:r>
    </w:p>
    <w:p w:rsidR="00706B18" w:rsidRDefault="00706B18" w:rsidP="00E34DD7"/>
    <w:p w:rsidR="00706B18" w:rsidRDefault="00706B18" w:rsidP="00E34DD7"/>
    <w:p w:rsidR="00574296" w:rsidRDefault="00574296" w:rsidP="00574296">
      <w:pPr>
        <w:jc w:val="center"/>
      </w:pPr>
      <w:r>
        <w:t>I. Предмет договора</w:t>
      </w:r>
    </w:p>
    <w:p w:rsidR="00574296" w:rsidRDefault="00574296" w:rsidP="00574296"/>
    <w:p w:rsidR="00574296" w:rsidRPr="00574296" w:rsidRDefault="00574296" w:rsidP="00574296">
      <w:pPr>
        <w:ind w:firstLine="340"/>
        <w:jc w:val="both"/>
        <w:rPr>
          <w:sz w:val="2"/>
          <w:szCs w:val="2"/>
        </w:rPr>
      </w:pPr>
      <w:r>
        <w:t>1. По настоящему договору исполнитель обязуется осуществить подключение (технологич</w:t>
      </w:r>
      <w:r>
        <w:t>е</w:t>
      </w:r>
      <w:r>
        <w:t>ское присоединение) газоиспользующего оборудования и объекта капитального строительства</w:t>
      </w:r>
      <w:r>
        <w:br/>
      </w:r>
    </w:p>
    <w:tbl>
      <w:tblPr>
        <w:tblW w:w="10191" w:type="dxa"/>
        <w:tblInd w:w="14" w:type="dxa"/>
        <w:tblCellMar>
          <w:left w:w="0" w:type="dxa"/>
          <w:right w:w="0" w:type="dxa"/>
        </w:tblCellMar>
        <w:tblLook w:val="01E0" w:firstRow="1" w:lastRow="1" w:firstColumn="1" w:lastColumn="1" w:noHBand="0" w:noVBand="0"/>
      </w:tblPr>
      <w:tblGrid>
        <w:gridCol w:w="10191"/>
      </w:tblGrid>
      <w:tr w:rsidR="00574296" w:rsidRPr="003B12A3" w:rsidTr="00574296">
        <w:trPr>
          <w:trHeight w:val="240"/>
        </w:trPr>
        <w:tc>
          <w:tcPr>
            <w:tcW w:w="10191" w:type="dxa"/>
            <w:tcBorders>
              <w:bottom w:val="single" w:sz="4" w:space="0" w:color="auto"/>
            </w:tcBorders>
            <w:shd w:val="clear" w:color="auto" w:fill="auto"/>
            <w:vAlign w:val="bottom"/>
          </w:tcPr>
          <w:p w:rsidR="00574296" w:rsidRPr="003B12A3" w:rsidRDefault="00574296" w:rsidP="00574296">
            <w:pPr>
              <w:jc w:val="center"/>
            </w:pPr>
          </w:p>
        </w:tc>
      </w:tr>
      <w:tr w:rsidR="00574296" w:rsidRPr="006A0A17" w:rsidTr="00574296">
        <w:trPr>
          <w:trHeight w:val="240"/>
        </w:trPr>
        <w:tc>
          <w:tcPr>
            <w:tcW w:w="10191" w:type="dxa"/>
            <w:tcBorders>
              <w:top w:val="single" w:sz="4" w:space="0" w:color="auto"/>
              <w:bottom w:val="single" w:sz="4" w:space="0" w:color="auto"/>
            </w:tcBorders>
            <w:shd w:val="clear" w:color="auto" w:fill="auto"/>
            <w:vAlign w:val="bottom"/>
          </w:tcPr>
          <w:p w:rsidR="00574296" w:rsidRPr="0068590F" w:rsidRDefault="00574296" w:rsidP="00574296">
            <w:pPr>
              <w:jc w:val="center"/>
            </w:pPr>
          </w:p>
        </w:tc>
      </w:tr>
      <w:tr w:rsidR="00574296" w:rsidRPr="00691265" w:rsidTr="00574296">
        <w:tc>
          <w:tcPr>
            <w:tcW w:w="10191" w:type="dxa"/>
            <w:tcBorders>
              <w:top w:val="single" w:sz="4" w:space="0" w:color="auto"/>
            </w:tcBorders>
            <w:shd w:val="clear" w:color="auto" w:fill="auto"/>
            <w:vAlign w:val="bottom"/>
          </w:tcPr>
          <w:p w:rsidR="00574296" w:rsidRPr="00691265" w:rsidRDefault="00574296" w:rsidP="00574296">
            <w:pPr>
              <w:jc w:val="center"/>
              <w:rPr>
                <w:iCs/>
                <w:sz w:val="14"/>
                <w:szCs w:val="14"/>
              </w:rPr>
            </w:pPr>
            <w:r w:rsidRPr="00574296">
              <w:rPr>
                <w:iCs/>
                <w:sz w:val="14"/>
                <w:szCs w:val="14"/>
              </w:rPr>
              <w:t>(наименование и адрес объекта капитального строительства)</w:t>
            </w:r>
          </w:p>
        </w:tc>
      </w:tr>
    </w:tbl>
    <w:p w:rsidR="00574296" w:rsidRPr="00574296" w:rsidRDefault="00574296" w:rsidP="00574296">
      <w:pPr>
        <w:jc w:val="both"/>
        <w:rPr>
          <w:sz w:val="2"/>
          <w:szCs w:val="2"/>
        </w:rPr>
      </w:pPr>
      <w:proofErr w:type="gramStart"/>
      <w:r>
        <w:t>(далее — объект капитального строительства) к сети газораспределения, принадлежащей исполн</w:t>
      </w:r>
      <w:r>
        <w:t>и</w:t>
      </w:r>
      <w:r>
        <w:t xml:space="preserve">телю на праве собственности или ином законном основании, или к технологически связанным с сетями исполнителя сетям газораспределения и (или) </w:t>
      </w:r>
      <w:proofErr w:type="spellStart"/>
      <w:r>
        <w:t>газопотребления</w:t>
      </w:r>
      <w:proofErr w:type="spellEnd"/>
      <w:r>
        <w:t xml:space="preserve"> основного абонента (д</w:t>
      </w:r>
      <w:r>
        <w:t>а</w:t>
      </w:r>
      <w:r>
        <w:t xml:space="preserve">лее </w:t>
      </w:r>
      <w:r w:rsidR="008328F4" w:rsidRPr="008328F4">
        <w:t>—</w:t>
      </w:r>
      <w:r>
        <w:t xml:space="preserve"> сеть газораспределения) с учетом максимальной нагрузки (часовым расходом газа) газои</w:t>
      </w:r>
      <w:r>
        <w:t>с</w:t>
      </w:r>
      <w:r>
        <w:t xml:space="preserve">пользующего оборудования, указанной в технических условиях, заявитель обязуется обеспечить готовность сетей </w:t>
      </w:r>
      <w:proofErr w:type="spellStart"/>
      <w:r>
        <w:t>газопотребления</w:t>
      </w:r>
      <w:proofErr w:type="spellEnd"/>
      <w:r>
        <w:t xml:space="preserve"> и газоиспользующего оборудования объекта капитального строительства к подключению</w:t>
      </w:r>
      <w:proofErr w:type="gramEnd"/>
      <w:r>
        <w:t xml:space="preserve"> (технологическому присоединению) в пределах границ </w:t>
      </w:r>
      <w:proofErr w:type="spellStart"/>
      <w:r>
        <w:t>принадле</w:t>
      </w:r>
      <w:proofErr w:type="spellEnd"/>
      <w:r>
        <w:t>-</w:t>
      </w:r>
      <w:r>
        <w:br/>
      </w:r>
    </w:p>
    <w:tbl>
      <w:tblPr>
        <w:tblW w:w="10191" w:type="dxa"/>
        <w:tblInd w:w="14" w:type="dxa"/>
        <w:tblCellMar>
          <w:left w:w="0" w:type="dxa"/>
          <w:right w:w="0" w:type="dxa"/>
        </w:tblCellMar>
        <w:tblLook w:val="01E0" w:firstRow="1" w:lastRow="1" w:firstColumn="1" w:lastColumn="1" w:noHBand="0" w:noVBand="0"/>
      </w:tblPr>
      <w:tblGrid>
        <w:gridCol w:w="5292"/>
        <w:gridCol w:w="4801"/>
        <w:gridCol w:w="98"/>
      </w:tblGrid>
      <w:tr w:rsidR="00574296" w:rsidRPr="003B12A3" w:rsidTr="00574296">
        <w:trPr>
          <w:trHeight w:val="240"/>
        </w:trPr>
        <w:tc>
          <w:tcPr>
            <w:tcW w:w="5292" w:type="dxa"/>
            <w:shd w:val="clear" w:color="auto" w:fill="auto"/>
            <w:vAlign w:val="bottom"/>
          </w:tcPr>
          <w:p w:rsidR="00574296" w:rsidRPr="003B12A3" w:rsidRDefault="00574296" w:rsidP="00574296">
            <w:proofErr w:type="spellStart"/>
            <w:r>
              <w:t>жащего</w:t>
            </w:r>
            <w:proofErr w:type="spellEnd"/>
            <w:r>
              <w:t xml:space="preserve"> ему земельного участка, расположенного</w:t>
            </w:r>
          </w:p>
        </w:tc>
        <w:tc>
          <w:tcPr>
            <w:tcW w:w="4899" w:type="dxa"/>
            <w:gridSpan w:val="2"/>
            <w:tcBorders>
              <w:bottom w:val="single" w:sz="4" w:space="0" w:color="auto"/>
            </w:tcBorders>
            <w:shd w:val="clear" w:color="auto" w:fill="auto"/>
            <w:vAlign w:val="bottom"/>
          </w:tcPr>
          <w:p w:rsidR="00574296" w:rsidRPr="003B12A3" w:rsidRDefault="00574296" w:rsidP="00574296">
            <w:pPr>
              <w:jc w:val="center"/>
            </w:pPr>
          </w:p>
        </w:tc>
      </w:tr>
      <w:tr w:rsidR="00574296" w:rsidRPr="006A0A17" w:rsidTr="00574296">
        <w:trPr>
          <w:trHeight w:val="240"/>
        </w:trPr>
        <w:tc>
          <w:tcPr>
            <w:tcW w:w="10093" w:type="dxa"/>
            <w:gridSpan w:val="2"/>
            <w:tcBorders>
              <w:bottom w:val="single" w:sz="4" w:space="0" w:color="auto"/>
            </w:tcBorders>
            <w:shd w:val="clear" w:color="auto" w:fill="auto"/>
            <w:vAlign w:val="bottom"/>
          </w:tcPr>
          <w:p w:rsidR="00574296" w:rsidRPr="00763FFE" w:rsidRDefault="00574296" w:rsidP="00574296">
            <w:pPr>
              <w:jc w:val="center"/>
            </w:pPr>
          </w:p>
        </w:tc>
        <w:tc>
          <w:tcPr>
            <w:tcW w:w="98" w:type="dxa"/>
            <w:tcBorders>
              <w:top w:val="single" w:sz="4" w:space="0" w:color="auto"/>
            </w:tcBorders>
            <w:shd w:val="clear" w:color="auto" w:fill="auto"/>
            <w:vAlign w:val="bottom"/>
          </w:tcPr>
          <w:p w:rsidR="00574296" w:rsidRPr="0068590F" w:rsidRDefault="00574296" w:rsidP="00574296">
            <w:pPr>
              <w:jc w:val="right"/>
            </w:pPr>
            <w:r>
              <w:t>,</w:t>
            </w:r>
          </w:p>
        </w:tc>
      </w:tr>
      <w:tr w:rsidR="00574296" w:rsidRPr="00691265" w:rsidTr="00574296">
        <w:tc>
          <w:tcPr>
            <w:tcW w:w="10093" w:type="dxa"/>
            <w:gridSpan w:val="2"/>
            <w:tcBorders>
              <w:top w:val="single" w:sz="4" w:space="0" w:color="auto"/>
            </w:tcBorders>
            <w:shd w:val="clear" w:color="auto" w:fill="auto"/>
            <w:vAlign w:val="bottom"/>
          </w:tcPr>
          <w:p w:rsidR="00574296" w:rsidRPr="00691265" w:rsidRDefault="00574296" w:rsidP="00574296">
            <w:pPr>
              <w:jc w:val="center"/>
              <w:rPr>
                <w:iCs/>
                <w:sz w:val="14"/>
                <w:szCs w:val="14"/>
              </w:rPr>
            </w:pPr>
            <w:r w:rsidRPr="00574296">
              <w:rPr>
                <w:iCs/>
                <w:sz w:val="14"/>
                <w:szCs w:val="14"/>
              </w:rPr>
              <w:t>(указать адрес: область, район, населенный пункт, улица, дом и (или) кадастровый номер и адрес земельного участка)</w:t>
            </w:r>
          </w:p>
        </w:tc>
        <w:tc>
          <w:tcPr>
            <w:tcW w:w="98" w:type="dxa"/>
            <w:shd w:val="clear" w:color="auto" w:fill="auto"/>
            <w:vAlign w:val="bottom"/>
          </w:tcPr>
          <w:p w:rsidR="00574296" w:rsidRPr="00691265" w:rsidRDefault="00574296" w:rsidP="00574296">
            <w:pPr>
              <w:jc w:val="right"/>
              <w:rPr>
                <w:iCs/>
                <w:sz w:val="14"/>
                <w:szCs w:val="14"/>
              </w:rPr>
            </w:pPr>
          </w:p>
        </w:tc>
      </w:tr>
    </w:tbl>
    <w:p w:rsidR="00574296" w:rsidRDefault="00574296" w:rsidP="00574296"/>
    <w:p w:rsidR="00574296" w:rsidRDefault="00574296" w:rsidP="00574296">
      <w:pPr>
        <w:jc w:val="both"/>
      </w:pPr>
      <w:r>
        <w:br w:type="page"/>
      </w:r>
      <w:proofErr w:type="gramStart"/>
      <w:r>
        <w:lastRenderedPageBreak/>
        <w:t>и оплатить услуги по подключению (технологическому присоединению), а единый оператор газ</w:t>
      </w:r>
      <w:r>
        <w:t>и</w:t>
      </w:r>
      <w:r>
        <w:t>фикации или региональный оператор газификации — обеспечить подключение (технологическое присоединение) объекта капитального строительства к сети газораспределения (далее — подкл</w:t>
      </w:r>
      <w:r>
        <w:t>ю</w:t>
      </w:r>
      <w:r>
        <w:t>чение (технологическое присоединение).</w:t>
      </w:r>
      <w:proofErr w:type="gramEnd"/>
    </w:p>
    <w:p w:rsidR="00574296" w:rsidRDefault="00574296" w:rsidP="00574296">
      <w:pPr>
        <w:ind w:firstLine="340"/>
        <w:jc w:val="both"/>
      </w:pPr>
      <w:r>
        <w:t>2. Подключение (технологическое присоединение) осуществляется в соответствии с технич</w:t>
      </w:r>
      <w:r>
        <w:t>е</w:t>
      </w:r>
      <w:r>
        <w:t>скими условиями на подключение (технологическое присоединение) объектов капитального стр</w:t>
      </w:r>
      <w:r>
        <w:t>о</w:t>
      </w:r>
      <w:r>
        <w:t>ительства к сетям газораспределения по форме согласно приложению № 1 (далее — технические условия), являющимися неотъемлемой частью настоящего договора.</w:t>
      </w:r>
    </w:p>
    <w:p w:rsidR="00574296" w:rsidRPr="00574296" w:rsidRDefault="00574296" w:rsidP="00574296">
      <w:pPr>
        <w:ind w:firstLine="340"/>
        <w:jc w:val="both"/>
        <w:rPr>
          <w:sz w:val="2"/>
          <w:szCs w:val="2"/>
        </w:rPr>
      </w:pPr>
      <w:r>
        <w:t>3. </w:t>
      </w:r>
      <w:proofErr w:type="gramStart"/>
      <w:r>
        <w:t>Срок выполнения мероприятий по подключению (технологическому присоединению) объе</w:t>
      </w:r>
      <w:r>
        <w:t>к</w:t>
      </w:r>
      <w:r>
        <w:t>та капитального строительства к сети газораспределения (далее — мероприятия по подключению</w:t>
      </w:r>
      <w:r>
        <w:br/>
      </w:r>
      <w:proofErr w:type="gramEnd"/>
    </w:p>
    <w:tbl>
      <w:tblPr>
        <w:tblW w:w="10191" w:type="dxa"/>
        <w:tblInd w:w="14" w:type="dxa"/>
        <w:tblCellMar>
          <w:left w:w="0" w:type="dxa"/>
          <w:right w:w="0" w:type="dxa"/>
        </w:tblCellMar>
        <w:tblLook w:val="01E0" w:firstRow="1" w:lastRow="1" w:firstColumn="1" w:lastColumn="1" w:noHBand="0" w:noVBand="0"/>
      </w:tblPr>
      <w:tblGrid>
        <w:gridCol w:w="6341"/>
        <w:gridCol w:w="1820"/>
        <w:gridCol w:w="2030"/>
      </w:tblGrid>
      <w:tr w:rsidR="00574296" w:rsidRPr="003B12A3" w:rsidTr="00574296">
        <w:trPr>
          <w:trHeight w:val="240"/>
        </w:trPr>
        <w:tc>
          <w:tcPr>
            <w:tcW w:w="6341" w:type="dxa"/>
            <w:shd w:val="clear" w:color="auto" w:fill="auto"/>
            <w:vAlign w:val="bottom"/>
          </w:tcPr>
          <w:p w:rsidR="00574296" w:rsidRPr="003B12A3" w:rsidRDefault="00574296" w:rsidP="00574296">
            <w:r>
              <w:t>(технологическому присоединению) и пуску газа составляет</w:t>
            </w:r>
          </w:p>
        </w:tc>
        <w:tc>
          <w:tcPr>
            <w:tcW w:w="1820" w:type="dxa"/>
            <w:tcBorders>
              <w:bottom w:val="single" w:sz="4" w:space="0" w:color="auto"/>
            </w:tcBorders>
            <w:shd w:val="clear" w:color="auto" w:fill="auto"/>
            <w:vAlign w:val="bottom"/>
          </w:tcPr>
          <w:p w:rsidR="00574296" w:rsidRPr="003B12A3" w:rsidRDefault="00574296" w:rsidP="00574296">
            <w:pPr>
              <w:jc w:val="center"/>
            </w:pPr>
          </w:p>
        </w:tc>
        <w:tc>
          <w:tcPr>
            <w:tcW w:w="2030" w:type="dxa"/>
            <w:shd w:val="clear" w:color="auto" w:fill="auto"/>
            <w:vAlign w:val="bottom"/>
          </w:tcPr>
          <w:p w:rsidR="00574296" w:rsidRPr="003B12A3" w:rsidRDefault="00574296" w:rsidP="00574296">
            <w:pPr>
              <w:jc w:val="right"/>
            </w:pPr>
            <w:r>
              <w:t>со дня заключения</w:t>
            </w:r>
          </w:p>
        </w:tc>
      </w:tr>
    </w:tbl>
    <w:p w:rsidR="00574296" w:rsidRDefault="00574296" w:rsidP="00574296">
      <w:r>
        <w:t>настоящего договора.</w:t>
      </w:r>
    </w:p>
    <w:p w:rsidR="00706B18" w:rsidRDefault="00574296" w:rsidP="00574296">
      <w:pPr>
        <w:ind w:firstLine="340"/>
        <w:jc w:val="both"/>
      </w:pPr>
      <w:r>
        <w:t>Последний день срока, установленного в абзаце первом настоящего пункта, считается днем подключения (технологического присоединения). В том случае, если этот день выпадает на в</w:t>
      </w:r>
      <w:r>
        <w:t>ы</w:t>
      </w:r>
      <w:r>
        <w:t>ходной или праздничный день, днем подключения (технологического присоединения) считается следующий за ним рабочий день.</w:t>
      </w:r>
    </w:p>
    <w:p w:rsidR="00E03CBF" w:rsidRDefault="00E03CBF" w:rsidP="00E34DD7"/>
    <w:p w:rsidR="00574296" w:rsidRDefault="00574296" w:rsidP="00E34DD7"/>
    <w:p w:rsidR="00574296" w:rsidRDefault="00574296" w:rsidP="00574296">
      <w:pPr>
        <w:jc w:val="center"/>
      </w:pPr>
      <w:r>
        <w:t>II. Обязанности и права сторон</w:t>
      </w:r>
    </w:p>
    <w:p w:rsidR="00574296" w:rsidRDefault="00574296" w:rsidP="00574296"/>
    <w:p w:rsidR="00574296" w:rsidRDefault="00574296" w:rsidP="00574296">
      <w:pPr>
        <w:ind w:firstLine="340"/>
      </w:pPr>
      <w:r>
        <w:t>4. Исполнитель обязан:</w:t>
      </w:r>
    </w:p>
    <w:p w:rsidR="00574296" w:rsidRDefault="00574296" w:rsidP="00574296">
      <w:pPr>
        <w:ind w:firstLine="340"/>
      </w:pPr>
      <w:r>
        <w:t>надлежащим образом исполнить обязательства по настоящему договору;</w:t>
      </w:r>
    </w:p>
    <w:p w:rsidR="00574296" w:rsidRDefault="00574296" w:rsidP="00574296">
      <w:pPr>
        <w:ind w:firstLine="340"/>
        <w:jc w:val="both"/>
      </w:pPr>
      <w:r>
        <w:t>обеспечить разработку проектной документации сети газораспределения до точки (точек) по</w:t>
      </w:r>
      <w:r>
        <w:t>д</w:t>
      </w:r>
      <w:r>
        <w:t>ключения (технологического присоединения) на границе земельного участка заявителя (далее — проектная документация сети газораспределения) и получить на нее положительное заключение экспертизы (если проектная документация сети газораспределения подлежит экспертизе в соо</w:t>
      </w:r>
      <w:r>
        <w:t>т</w:t>
      </w:r>
      <w:r>
        <w:t>ветствии с законодательством Российской Федерации);</w:t>
      </w:r>
    </w:p>
    <w:p w:rsidR="00574296" w:rsidRDefault="00574296" w:rsidP="00574296">
      <w:pPr>
        <w:ind w:firstLine="340"/>
        <w:jc w:val="both"/>
      </w:pPr>
      <w:proofErr w:type="gramStart"/>
      <w:r>
        <w:t>направить заявителю в течение 5 рабочих дней после окончания разработки проектной док</w:t>
      </w:r>
      <w:r>
        <w:t>у</w:t>
      </w:r>
      <w:r>
        <w:t>ментации сети газораспределения, но не позднее дня окончания срока, равного двум третьим ср</w:t>
      </w:r>
      <w:r>
        <w:t>о</w:t>
      </w:r>
      <w:r>
        <w:t>ка осуществления мероприятий по подключению (технологическому присоединению), устано</w:t>
      </w:r>
      <w:r>
        <w:t>в</w:t>
      </w:r>
      <w:r>
        <w:t>ленных настоящим договором, информацию о расположении точки (точек) подключения (техн</w:t>
      </w:r>
      <w:r>
        <w:t>о</w:t>
      </w:r>
      <w:r>
        <w:t>логического присоединения) (при необходимости строительства (реконструкции) сети газораспр</w:t>
      </w:r>
      <w:r>
        <w:t>е</w:t>
      </w:r>
      <w:r>
        <w:t>деления в случае, если точка подключения не определена в технических условиях, предусмотре</w:t>
      </w:r>
      <w:r>
        <w:t>н</w:t>
      </w:r>
      <w:r>
        <w:t>ных приложением № 1</w:t>
      </w:r>
      <w:proofErr w:type="gramEnd"/>
      <w:r>
        <w:t xml:space="preserve"> к настоящему договору);</w:t>
      </w:r>
    </w:p>
    <w:p w:rsidR="00574296" w:rsidRDefault="00574296" w:rsidP="00574296">
      <w:pPr>
        <w:ind w:firstLine="340"/>
        <w:jc w:val="both"/>
      </w:pPr>
      <w:r>
        <w:t xml:space="preserve">направить заявителю документы и сведения, представленные в орган исполнительной власти субъекта Российской Федерации в области государственного регулирования тарифов в целях установления платы по </w:t>
      </w:r>
      <w:proofErr w:type="gramStart"/>
      <w:r>
        <w:t>индивидуальному проекту</w:t>
      </w:r>
      <w:proofErr w:type="gramEnd"/>
      <w:r>
        <w:t>, в случае поступления обращения заявителя;</w:t>
      </w:r>
    </w:p>
    <w:p w:rsidR="00574296" w:rsidRDefault="00574296" w:rsidP="00574296">
      <w:pPr>
        <w:ind w:firstLine="340"/>
        <w:jc w:val="both"/>
      </w:pPr>
      <w:r>
        <w:t>осуществить строительство (реконструкцию) сети газораспределения за границами земельного участка заявителя до точки (точек) подключения не позднее срока, предусмотренного пунктом 3 настоящего договора (при необходимости выполнения таких мероприятий);</w:t>
      </w:r>
    </w:p>
    <w:p w:rsidR="00574296" w:rsidRDefault="00574296" w:rsidP="00574296">
      <w:pPr>
        <w:ind w:firstLine="340"/>
        <w:jc w:val="both"/>
      </w:pPr>
      <w:r>
        <w:t>обеспечить подготовку сети газораспределения к подключению объекта капитального стро</w:t>
      </w:r>
      <w:r>
        <w:t>и</w:t>
      </w:r>
      <w:r>
        <w:t>тельства заявителя и пуску газа не позднее срока, предусмотренного пунктом 3 настоящего дог</w:t>
      </w:r>
      <w:r>
        <w:t>о</w:t>
      </w:r>
      <w:r>
        <w:t>вора;</w:t>
      </w:r>
    </w:p>
    <w:p w:rsidR="00574296" w:rsidRDefault="00574296" w:rsidP="00574296">
      <w:pPr>
        <w:ind w:firstLine="340"/>
        <w:jc w:val="both"/>
      </w:pPr>
      <w: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w:t>
      </w:r>
      <w:r>
        <w:t>о</w:t>
      </w:r>
      <w:r>
        <w:t>ре;</w:t>
      </w:r>
    </w:p>
    <w:p w:rsidR="00574296" w:rsidRDefault="00574296" w:rsidP="00574296">
      <w:pPr>
        <w:ind w:firstLine="340"/>
        <w:jc w:val="both"/>
      </w:pPr>
      <w:r>
        <w:t>осуществить мониторинг выполнения заявителем технических условий при условии обеспеч</w:t>
      </w:r>
      <w:r>
        <w:t>е</w:t>
      </w:r>
      <w:r>
        <w:t xml:space="preserve">ния заявителем доступа исполнителя к объекту капитального строительства в срок не </w:t>
      </w:r>
      <w:proofErr w:type="gramStart"/>
      <w:r>
        <w:t>позднее</w:t>
      </w:r>
      <w:proofErr w:type="gramEnd"/>
      <w:r>
        <w:t xml:space="preserve"> чем за 15 дней до дня подключения к сетям газораспределения и составить акт о готовности сетей </w:t>
      </w:r>
      <w:proofErr w:type="spellStart"/>
      <w:r>
        <w:t>г</w:t>
      </w:r>
      <w:r>
        <w:t>а</w:t>
      </w:r>
      <w:r>
        <w:t>зопотребления</w:t>
      </w:r>
      <w:proofErr w:type="spellEnd"/>
      <w:r>
        <w:t xml:space="preserve"> и газоиспользующего оборудования объекта капитального строительства к по</w:t>
      </w:r>
      <w:r>
        <w:t>д</w:t>
      </w:r>
      <w:r>
        <w:t>ключению (технологическому присоединению) (далее — акт о готовности);</w:t>
      </w:r>
    </w:p>
    <w:p w:rsidR="00574296" w:rsidRDefault="00574296" w:rsidP="00574296">
      <w:pPr>
        <w:ind w:firstLine="340"/>
        <w:jc w:val="both"/>
      </w:pPr>
      <w:r>
        <w:t>уведомить заявителя о направлении заявления об установлении платы за подключение (техн</w:t>
      </w:r>
      <w:r>
        <w:t>о</w:t>
      </w:r>
      <w:r>
        <w:t>логическое присоединение) в орган исполнительной власти субъекта Российской Федерации в о</w:t>
      </w:r>
      <w:r>
        <w:t>б</w:t>
      </w:r>
      <w:r>
        <w:t xml:space="preserve">ласти государственного регулирования тарифов не позднее 5 рабочих дней со дня его направления </w:t>
      </w:r>
      <w:r>
        <w:lastRenderedPageBreak/>
        <w:t xml:space="preserve">(в случае осуществления подключения (технологического присоединения) по </w:t>
      </w:r>
      <w:proofErr w:type="gramStart"/>
      <w:r>
        <w:t>индивидуальному проекту</w:t>
      </w:r>
      <w:proofErr w:type="gramEnd"/>
      <w:r>
        <w:t>);</w:t>
      </w:r>
    </w:p>
    <w:p w:rsidR="00574296" w:rsidRDefault="00574296" w:rsidP="00574296">
      <w:pPr>
        <w:ind w:firstLine="340"/>
        <w:jc w:val="both"/>
      </w:pPr>
      <w:r>
        <w:t>направить заявителю информацию о ходе выполнения мероприятий по подключению (техн</w:t>
      </w:r>
      <w:r>
        <w:t>о</w:t>
      </w:r>
      <w:r>
        <w:t>логическому присоединению) не позднее 10 дней со дня получения от заявителя соответствующ</w:t>
      </w:r>
      <w:r>
        <w:t>е</w:t>
      </w:r>
      <w:r>
        <w:t>го запроса. Такая информация может быть направлена заявителю любым доступным способом (почтовое отправление, электронное сообщение по адресу электронной почты заявителя (при наличии), личный кабинет заявителя);</w:t>
      </w:r>
    </w:p>
    <w:p w:rsidR="00574296" w:rsidRDefault="00574296" w:rsidP="00574296">
      <w:pPr>
        <w:ind w:firstLine="340"/>
        <w:jc w:val="both"/>
      </w:pPr>
      <w:r>
        <w:t>согласовать с собственником земельного участка строительство сети газораспределения, нео</w:t>
      </w:r>
      <w:r>
        <w:t>б</w:t>
      </w:r>
      <w:r>
        <w:t>ходимой для подключения объекта капитального строительства заявителя, в случае строительства сети газораспределения на земельных участках, находящихся в собственности третьих лиц;</w:t>
      </w:r>
    </w:p>
    <w:p w:rsidR="00574296" w:rsidRDefault="00574296" w:rsidP="00574296">
      <w:pPr>
        <w:ind w:firstLine="340"/>
        <w:jc w:val="both"/>
      </w:pPr>
      <w:r>
        <w:t>обратиться в уполномоченные органы исполнительной власти субъекта Российской Федер</w:t>
      </w:r>
      <w:r>
        <w:t>а</w:t>
      </w:r>
      <w:r>
        <w:t>ции, орган местного самоуправления за установлением публичного сервитута для строительства сети газораспределения, необходимой для подключения объекта капитального строительства з</w:t>
      </w:r>
      <w:r>
        <w:t>а</w:t>
      </w:r>
      <w:r>
        <w:t xml:space="preserve">явителя, в случае строительства сети газораспределения на земельных участках, находящихся в собственности третьих лиц (при </w:t>
      </w:r>
      <w:proofErr w:type="spellStart"/>
      <w:r>
        <w:t>недостижении</w:t>
      </w:r>
      <w:proofErr w:type="spellEnd"/>
      <w:r>
        <w:t xml:space="preserve"> согласия с собственником земельного участка);</w:t>
      </w:r>
    </w:p>
    <w:p w:rsidR="00574296" w:rsidRDefault="00574296" w:rsidP="00574296">
      <w:pPr>
        <w:ind w:firstLine="340"/>
        <w:jc w:val="both"/>
      </w:pPr>
      <w:proofErr w:type="gramStart"/>
      <w:r>
        <w:t xml:space="preserve">в случае поступления в соответствии </w:t>
      </w:r>
      <w:r w:rsidR="008328F4">
        <w:t xml:space="preserve">с </w:t>
      </w:r>
      <w:r>
        <w:t>пунктом 12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 1547 «Об утверждении Правил подключения (технологического присоедин</w:t>
      </w:r>
      <w:r>
        <w:t>е</w:t>
      </w:r>
      <w:r>
        <w:t>ния) газоиспользующего оборудования и объектов капитального строительства к сетям газора</w:t>
      </w:r>
      <w:r>
        <w:t>с</w:t>
      </w:r>
      <w:r>
        <w:t>пределения и о признании утратившими силу некоторых актов Правительства Российской Фед</w:t>
      </w:r>
      <w:r>
        <w:t>е</w:t>
      </w:r>
      <w:r>
        <w:t>рации» (далее — Правила), обращения</w:t>
      </w:r>
      <w:proofErr w:type="gramEnd"/>
      <w:r>
        <w:t xml:space="preserve"> </w:t>
      </w:r>
      <w:proofErr w:type="gramStart"/>
      <w:r>
        <w:t>заявителя осуществить мероприятия по подключению (технологическому присоединению) в пределах границ земельного участка заявителя, и (или) по установке газоиспользующего оборудования, и (или) строительству либо реконструкции вну</w:t>
      </w:r>
      <w:r>
        <w:t>т</w:t>
      </w:r>
      <w:r>
        <w:t>реннего газопровода объекта капитального строительства, и (или) по установке прибора учета г</w:t>
      </w:r>
      <w:r>
        <w:t>а</w:t>
      </w:r>
      <w:r>
        <w:t>за, и (или) по поставке газоиспользующего оборудования, и (или) по поставке прибора учета газа;</w:t>
      </w:r>
      <w:proofErr w:type="gramEnd"/>
    </w:p>
    <w:p w:rsidR="00574296" w:rsidRDefault="00574296" w:rsidP="00574296">
      <w:pPr>
        <w:ind w:firstLine="340"/>
        <w:jc w:val="both"/>
      </w:pPr>
      <w:r>
        <w:t>осуществить фактическое присоединение объектов капитального строительства заявителя (но не ранее подписания акта о готовности) и составить акт о подключении (технологическом присоединении), содержащий информацию о разграничении имущественной принадлежности и эксплуатационной ответственности сторон (далее — акт о подключении (технологическом пр</w:t>
      </w:r>
      <w:r>
        <w:t>и</w:t>
      </w:r>
      <w:r>
        <w:t>соединении)</w:t>
      </w:r>
      <w:r w:rsidR="008328F4">
        <w:t>)</w:t>
      </w:r>
      <w:r>
        <w:t>;</w:t>
      </w:r>
    </w:p>
    <w:p w:rsidR="00574296" w:rsidRDefault="00574296" w:rsidP="00574296">
      <w:pPr>
        <w:ind w:firstLine="340"/>
        <w:jc w:val="both"/>
      </w:pPr>
      <w:r>
        <w:t>нести эксплуатационную ответственность в соответствии с актом о подключении (технолог</w:t>
      </w:r>
      <w:r>
        <w:t>и</w:t>
      </w:r>
      <w:r>
        <w:t>ческом присоединении).</w:t>
      </w:r>
    </w:p>
    <w:p w:rsidR="00574296" w:rsidRDefault="00574296" w:rsidP="00574296">
      <w:pPr>
        <w:ind w:firstLine="340"/>
      </w:pPr>
      <w:r>
        <w:t>5. Исполнитель вправе:</w:t>
      </w:r>
    </w:p>
    <w:p w:rsidR="00574296" w:rsidRDefault="00574296" w:rsidP="00574296">
      <w:pPr>
        <w:ind w:firstLine="340"/>
        <w:jc w:val="both"/>
      </w:pPr>
      <w:r>
        <w:t xml:space="preserve">участвовать </w:t>
      </w:r>
      <w:proofErr w:type="gramStart"/>
      <w:r>
        <w:t>в приемке скрытых работ при строительстве заявителем газопроводов от газои</w:t>
      </w:r>
      <w:r>
        <w:t>с</w:t>
      </w:r>
      <w:r>
        <w:t>пользующего оборудования до точек подключения в случае</w:t>
      </w:r>
      <w:proofErr w:type="gramEnd"/>
      <w:r>
        <w:t>, если заявитель не обращался к и</w:t>
      </w:r>
      <w:r>
        <w:t>с</w:t>
      </w:r>
      <w:r>
        <w:t>полнителю с просьбой осуществить мероприятия по подключению (технологическому присоед</w:t>
      </w:r>
      <w:r>
        <w:t>и</w:t>
      </w:r>
      <w:r>
        <w:t>нению) в пределах границ своего земельного участка;</w:t>
      </w:r>
    </w:p>
    <w:p w:rsidR="00574296" w:rsidRDefault="00574296" w:rsidP="00574296">
      <w:pPr>
        <w:ind w:firstLine="340"/>
        <w:jc w:val="both"/>
      </w:pPr>
      <w:proofErr w:type="gramStart"/>
      <w:r>
        <w:t>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 при невыполнении заявителем те</w:t>
      </w:r>
      <w:r>
        <w:t>х</w:t>
      </w:r>
      <w:r>
        <w:t>нических условий в согласованные в настоящем договоре сроки и соблюдении исполнителем тр</w:t>
      </w:r>
      <w:r>
        <w:t>е</w:t>
      </w:r>
      <w:r>
        <w:t>бований, указанных в пункте 58 Правил;</w:t>
      </w:r>
      <w:proofErr w:type="gramEnd"/>
    </w:p>
    <w:p w:rsidR="00574296" w:rsidRDefault="00574296" w:rsidP="00574296">
      <w:pPr>
        <w:ind w:firstLine="340"/>
        <w:jc w:val="both"/>
      </w:pPr>
      <w:r>
        <w:t>при нарушении заявителем сроков исполнения возложенных на него обязательств по ос</w:t>
      </w:r>
      <w:r>
        <w:t>у</w:t>
      </w:r>
      <w:r>
        <w:t>ществлению присоединения (технологического присоединения) требовать неустойку в размере, определенном настоящим договором;</w:t>
      </w:r>
    </w:p>
    <w:p w:rsidR="00574296" w:rsidRDefault="00574296" w:rsidP="00574296">
      <w:pPr>
        <w:ind w:firstLine="340"/>
        <w:jc w:val="both"/>
      </w:pPr>
      <w:r>
        <w:t>при нарушении заявителем срока осуществления мероприятий по подключению (технологич</w:t>
      </w:r>
      <w:r>
        <w:t>е</w:t>
      </w:r>
      <w:r>
        <w:t>скому присоединению) на 6 и более месяцев при условии, что исполнителем выполнены меропр</w:t>
      </w:r>
      <w:r>
        <w:t>и</w:t>
      </w:r>
      <w:r>
        <w:t>ятия по подключению (технологическому присоединению), за исключением мероприятий по м</w:t>
      </w:r>
      <w:r>
        <w:t>о</w:t>
      </w:r>
      <w:r>
        <w:t>ниторингу и фактическому присоединению, в одностороннем порядке расторгнуть настоящий д</w:t>
      </w:r>
      <w:r>
        <w:t>о</w:t>
      </w:r>
      <w:r>
        <w:t>говор.</w:t>
      </w:r>
    </w:p>
    <w:p w:rsidR="00574296" w:rsidRDefault="00574296" w:rsidP="00574296">
      <w:pPr>
        <w:ind w:firstLine="340"/>
      </w:pPr>
      <w:r>
        <w:t>6. Заявитель обязан:</w:t>
      </w:r>
    </w:p>
    <w:p w:rsidR="00574296" w:rsidRDefault="00574296" w:rsidP="00574296">
      <w:pPr>
        <w:ind w:firstLine="340"/>
        <w:jc w:val="both"/>
      </w:pPr>
      <w:r>
        <w:t>надлежащим образом исполнить обязательства по настоящему договору, в том числе выпо</w:t>
      </w:r>
      <w:r>
        <w:t>л</w:t>
      </w:r>
      <w:r>
        <w:t xml:space="preserve">нить возложенные на заявителя обязательства по осуществлению мероприятий по подключению </w:t>
      </w:r>
      <w:r>
        <w:lastRenderedPageBreak/>
        <w:t>(технологическому присоединению) в пределах границ земельного участка, на котором распол</w:t>
      </w:r>
      <w:r>
        <w:t>о</w:t>
      </w:r>
      <w:r>
        <w:t>жен присоединяемый объект капитального строительства заявителя;</w:t>
      </w:r>
    </w:p>
    <w:p w:rsidR="00574296" w:rsidRDefault="00574296" w:rsidP="00574296">
      <w:pPr>
        <w:ind w:firstLine="340"/>
        <w:jc w:val="both"/>
      </w:pPr>
      <w:r>
        <w:t>осуществить мероприятия по обеспечению готовности объекта капитального строительства и газоиспользующего оборудования к подключению (технологическому присоединению) в пред</w:t>
      </w:r>
      <w:r>
        <w:t>е</w:t>
      </w:r>
      <w:r>
        <w:t>лах границ принадлежащего ему земельного участка;</w:t>
      </w:r>
    </w:p>
    <w:p w:rsidR="00574296" w:rsidRDefault="00574296" w:rsidP="00574296">
      <w:pPr>
        <w:ind w:firstLine="340"/>
        <w:jc w:val="both"/>
      </w:pPr>
      <w:proofErr w:type="gramStart"/>
      <w:r>
        <w:t xml:space="preserve">в случае поступления в соответствии </w:t>
      </w:r>
      <w:r w:rsidR="008328F4">
        <w:t xml:space="preserve">с </w:t>
      </w:r>
      <w:r>
        <w:t>пунктом 12 Правил обращения заявителя к исполнит</w:t>
      </w:r>
      <w:r>
        <w:t>е</w:t>
      </w:r>
      <w:r>
        <w:t>лю обеспечить доступ к объекту капитального строительства д</w:t>
      </w:r>
      <w:r w:rsidR="008328F4">
        <w:t>ля определения размера платы за </w:t>
      </w:r>
      <w:r>
        <w:t>подключение (технологическое присоединение) в пределах границ земельного участка заявит</w:t>
      </w:r>
      <w:r>
        <w:t>е</w:t>
      </w:r>
      <w:r>
        <w:t xml:space="preserve">ля и (или) за проектирование сети </w:t>
      </w:r>
      <w:proofErr w:type="spellStart"/>
      <w:r>
        <w:t>газопотребления</w:t>
      </w:r>
      <w:proofErr w:type="spellEnd"/>
      <w:r>
        <w:t>, и (или) стоимости услуг по установке газои</w:t>
      </w:r>
      <w:r>
        <w:t>с</w:t>
      </w:r>
      <w:r>
        <w:t>пользующего оборудования, и (или) стоимости по установке прибора учета газа, и (или) стоим</w:t>
      </w:r>
      <w:r>
        <w:t>о</w:t>
      </w:r>
      <w:r>
        <w:t>сти услуг по</w:t>
      </w:r>
      <w:proofErr w:type="gramEnd"/>
      <w:r>
        <w:t xml:space="preserve"> строительству либо реконструкции внутреннего газопровода объекта капитального строительства, и (или) стоимости газоиспользующего оборудования, и (или) стоимости прибора учета газа;</w:t>
      </w:r>
    </w:p>
    <w:p w:rsidR="00574296" w:rsidRDefault="00574296" w:rsidP="00574296">
      <w:pPr>
        <w:ind w:firstLine="340"/>
        <w:jc w:val="both"/>
      </w:pPr>
      <w:r>
        <w:t xml:space="preserve">обеспечить разработку проектной документации сети </w:t>
      </w:r>
      <w:proofErr w:type="spellStart"/>
      <w:r>
        <w:t>газопотребления</w:t>
      </w:r>
      <w:proofErr w:type="spellEnd"/>
      <w:r>
        <w:t xml:space="preserve"> (в случае, если разр</w:t>
      </w:r>
      <w:r>
        <w:t>а</w:t>
      </w:r>
      <w:r>
        <w:t>ботка проектной документации предусмотрена законодательством Российской Федерации) от то</w:t>
      </w:r>
      <w:r>
        <w:t>ч</w:t>
      </w:r>
      <w:r>
        <w:t>ки (точек) подключения (технологического присоединения) до газоиспользующего оборудования в соответствии с техническими условиями;</w:t>
      </w:r>
    </w:p>
    <w:p w:rsidR="00374B5C" w:rsidRDefault="00574296" w:rsidP="00374B5C">
      <w:pPr>
        <w:ind w:firstLine="340"/>
        <w:jc w:val="both"/>
      </w:pPr>
      <w:r>
        <w:t>при проведении мониторинга выполнения заявителем технических условий представить и</w:t>
      </w:r>
      <w:r>
        <w:t>с</w:t>
      </w:r>
      <w:r>
        <w:t xml:space="preserve">полнителю экземпляр проектной документации сети </w:t>
      </w:r>
      <w:proofErr w:type="spellStart"/>
      <w:r>
        <w:t>газопотребления</w:t>
      </w:r>
      <w:proofErr w:type="spellEnd"/>
      <w:r>
        <w:t xml:space="preserve"> (в случае, если разработка проектной документации предусмотрена законодательством Российской Федерации), которая включает в себя сведения об инженерном оборудовании, о сетях </w:t>
      </w:r>
      <w:proofErr w:type="spellStart"/>
      <w:r>
        <w:t>газопотребления</w:t>
      </w:r>
      <w:proofErr w:type="spellEnd"/>
      <w:r>
        <w:t>, перечень инж</w:t>
      </w:r>
      <w:r>
        <w:t>е</w:t>
      </w:r>
      <w:r>
        <w:t>нерно-технических мероприятий и содержание технологических решений;</w:t>
      </w:r>
    </w:p>
    <w:p w:rsidR="00374B5C" w:rsidRDefault="00574296" w:rsidP="00374B5C">
      <w:pPr>
        <w:ind w:firstLine="340"/>
        <w:jc w:val="both"/>
      </w:pPr>
      <w:r>
        <w:t xml:space="preserve">в случае внесения изменений в проектную документацию сети </w:t>
      </w:r>
      <w:proofErr w:type="spellStart"/>
      <w:r>
        <w:t>газопотребления</w:t>
      </w:r>
      <w:proofErr w:type="spellEnd"/>
      <w:r>
        <w:t>, влекущих и</w:t>
      </w:r>
      <w:r>
        <w:t>з</w:t>
      </w:r>
      <w:r>
        <w:t>менение указанного в технических условиях максимального часового расхода газа, в срок, уст</w:t>
      </w:r>
      <w:r>
        <w:t>а</w:t>
      </w:r>
      <w:r>
        <w:t>новленный настоящим договором, направить исполнителю предложение о внесении соответств</w:t>
      </w:r>
      <w:r>
        <w:t>у</w:t>
      </w:r>
      <w:r>
        <w:t>ющих изменений в настоящий договор (изменение заявленного максимального часового расхода газа не может превышать величину, указанную в технических условиях);</w:t>
      </w:r>
    </w:p>
    <w:p w:rsidR="00374B5C" w:rsidRDefault="00574296" w:rsidP="00374B5C">
      <w:pPr>
        <w:ind w:firstLine="340"/>
        <w:jc w:val="both"/>
      </w:pPr>
      <w:r>
        <w:t>в соответствии с проектной документацией (в случае, если разработка проектной документ</w:t>
      </w:r>
      <w:r>
        <w:t>а</w:t>
      </w:r>
      <w:r>
        <w:t xml:space="preserve">ции предусмотрена законодательством Российской Федерации) обеспечить создание сети </w:t>
      </w:r>
      <w:proofErr w:type="spellStart"/>
      <w:r>
        <w:t>газоп</w:t>
      </w:r>
      <w:r>
        <w:t>о</w:t>
      </w:r>
      <w:r>
        <w:t>требления</w:t>
      </w:r>
      <w:proofErr w:type="spellEnd"/>
      <w:r>
        <w:t xml:space="preserve"> на принадлежащем заявителю земельном участке от точки (точек) подключения (техн</w:t>
      </w:r>
      <w:r>
        <w:t>о</w:t>
      </w:r>
      <w:r>
        <w:t>логического присоединения) до газоиспользующего оборудования;</w:t>
      </w:r>
    </w:p>
    <w:p w:rsidR="00374B5C" w:rsidRDefault="00574296" w:rsidP="00374B5C">
      <w:pPr>
        <w:ind w:firstLine="340"/>
        <w:jc w:val="both"/>
      </w:pPr>
      <w:r>
        <w:t>уведомить исполнителя о выполнении технических условий в порядке, определенном насто</w:t>
      </w:r>
      <w:r>
        <w:t>я</w:t>
      </w:r>
      <w:r>
        <w:t>щим договором;</w:t>
      </w:r>
    </w:p>
    <w:p w:rsidR="00374B5C" w:rsidRDefault="00574296" w:rsidP="00374B5C">
      <w:pPr>
        <w:ind w:firstLine="340"/>
        <w:jc w:val="both"/>
      </w:pPr>
      <w:r>
        <w:t>обеспечить исполнителю 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w:t>
      </w:r>
    </w:p>
    <w:p w:rsidR="00374B5C" w:rsidRDefault="00574296" w:rsidP="00374B5C">
      <w:pPr>
        <w:ind w:firstLine="340"/>
        <w:jc w:val="both"/>
      </w:pPr>
      <w:r>
        <w:t>внести плату за подключение (технологическое присоединение) в размере и сроки, которые установлены настоящим договором;</w:t>
      </w:r>
    </w:p>
    <w:p w:rsidR="00374B5C" w:rsidRDefault="00574296" w:rsidP="00374B5C">
      <w:pPr>
        <w:ind w:firstLine="340"/>
      </w:pPr>
      <w:r>
        <w:t>подписать акт о готовности в день его составления исполнителем;</w:t>
      </w:r>
    </w:p>
    <w:p w:rsidR="00374B5C" w:rsidRDefault="00574296" w:rsidP="00374B5C">
      <w:pPr>
        <w:ind w:firstLine="340"/>
        <w:jc w:val="both"/>
      </w:pPr>
      <w:r>
        <w:t>нести имущественную и эксплуатационную ответственность в соответствии с актом о подкл</w:t>
      </w:r>
      <w:r>
        <w:t>ю</w:t>
      </w:r>
      <w:r>
        <w:t>чении (технологическом присоединении);</w:t>
      </w:r>
    </w:p>
    <w:p w:rsidR="00374B5C" w:rsidRDefault="00574296" w:rsidP="00374B5C">
      <w:pPr>
        <w:ind w:firstLine="340"/>
        <w:jc w:val="both"/>
      </w:pPr>
      <w:proofErr w:type="gramStart"/>
      <w:r>
        <w:t>в случае осуществления технологического присоединения по индивидуальному проекту при отказе заявителя от подключения объекта капитального строительства к сети газораспределения после разработки и проведения экспертизы проектной документации компенсировать исполнит</w:t>
      </w:r>
      <w:r>
        <w:t>е</w:t>
      </w:r>
      <w:r>
        <w:t>лю фактически понесенные им подтвержденные расходы, связанные с разработкой и проведением экспертизы проектной документации, но не более размера ук</w:t>
      </w:r>
      <w:r w:rsidR="00374B5C">
        <w:t>азанных расходов, отраженного в </w:t>
      </w:r>
      <w:r>
        <w:t>настоящем договоре.</w:t>
      </w:r>
      <w:proofErr w:type="gramEnd"/>
    </w:p>
    <w:p w:rsidR="00374B5C" w:rsidRDefault="00574296" w:rsidP="00374B5C">
      <w:pPr>
        <w:ind w:firstLine="340"/>
        <w:jc w:val="both"/>
      </w:pPr>
      <w:r>
        <w:t xml:space="preserve">заключить договор на техническое обслуживание сети газораспределения и (или) </w:t>
      </w:r>
      <w:proofErr w:type="spellStart"/>
      <w:r>
        <w:t>газопотре</w:t>
      </w:r>
      <w:r>
        <w:t>б</w:t>
      </w:r>
      <w:r>
        <w:t>ления</w:t>
      </w:r>
      <w:proofErr w:type="spellEnd"/>
      <w:r>
        <w:t xml:space="preserve"> и внутридомового и (или) внутриквартирного газового оборудования и договор поставки газа после подписания акта о готовности.</w:t>
      </w:r>
    </w:p>
    <w:p w:rsidR="00374B5C" w:rsidRDefault="00574296" w:rsidP="00374B5C">
      <w:pPr>
        <w:ind w:firstLine="340"/>
      </w:pPr>
      <w:r>
        <w:t>7. Заявитель вправе:</w:t>
      </w:r>
    </w:p>
    <w:p w:rsidR="00374B5C" w:rsidRDefault="00574296" w:rsidP="00374B5C">
      <w:pPr>
        <w:ind w:firstLine="340"/>
        <w:jc w:val="both"/>
      </w:pPr>
      <w:r>
        <w:t>получать от исполнителя информацию о ходе выполнения исполнителем мероприятий по по</w:t>
      </w:r>
      <w:r>
        <w:t>д</w:t>
      </w:r>
      <w:r>
        <w:t>ключению (технологическому присоединению) не позднее 10 дней со дня получения исполнит</w:t>
      </w:r>
      <w:r>
        <w:t>е</w:t>
      </w:r>
      <w:r>
        <w:t>лем запроса заявителя в письменной форме. Такая информация может быть направлена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374B5C" w:rsidRDefault="00574296" w:rsidP="00374B5C">
      <w:pPr>
        <w:ind w:firstLine="340"/>
        <w:jc w:val="both"/>
      </w:pPr>
      <w:r>
        <w:lastRenderedPageBreak/>
        <w:t>выполнять мероприятия по подключению (технологическому присоединению) за границами своего земельного участка (либо их часть) (за исключением мероприятий, связанных с расширен</w:t>
      </w:r>
      <w:r>
        <w:t>и</w:t>
      </w:r>
      <w:r>
        <w:t>ем пропускной способности сущес</w:t>
      </w:r>
      <w:r w:rsidR="00374B5C">
        <w:t>твующей сети газораспределения)</w:t>
      </w:r>
      <w:r w:rsidR="00374B5C">
        <w:rPr>
          <w:rStyle w:val="af3"/>
        </w:rPr>
        <w:endnoteReference w:customMarkFollows="1" w:id="4"/>
        <w:t>4</w:t>
      </w:r>
      <w:r>
        <w:t>;</w:t>
      </w:r>
    </w:p>
    <w:p w:rsidR="00374B5C" w:rsidRDefault="00574296" w:rsidP="00374B5C">
      <w:pPr>
        <w:ind w:firstLine="340"/>
        <w:jc w:val="both"/>
      </w:pPr>
      <w:proofErr w:type="gramStart"/>
      <w:r>
        <w:t>направить в соответствии с пунктом 12 Правил письменное обращение исполнителю с прос</w:t>
      </w:r>
      <w:r>
        <w:t>ь</w:t>
      </w:r>
      <w:r>
        <w:t>бой осуществить мероприятия по подключению (технологическому присоединению) в пределах границ земельного участка заявителя, и (или) по проектированию с</w:t>
      </w:r>
      <w:r w:rsidR="00374B5C">
        <w:t xml:space="preserve">ети </w:t>
      </w:r>
      <w:proofErr w:type="spellStart"/>
      <w:r w:rsidR="00374B5C">
        <w:t>газопотребления</w:t>
      </w:r>
      <w:proofErr w:type="spellEnd"/>
      <w:r w:rsidR="00374B5C">
        <w:t>, и (или) по </w:t>
      </w:r>
      <w:r>
        <w:t>установке газоиспользующего оборудования, и (или) строительству либо реконструкции вну</w:t>
      </w:r>
      <w:r>
        <w:t>т</w:t>
      </w:r>
      <w:r>
        <w:t>реннего газопровода объекта капитального строительства, и (или) по установке прибора учета г</w:t>
      </w:r>
      <w:r>
        <w:t>а</w:t>
      </w:r>
      <w:r>
        <w:t>за, и (или) по поставке газоиспользующего оборудования, и</w:t>
      </w:r>
      <w:proofErr w:type="gramEnd"/>
      <w:r>
        <w:t xml:space="preserve"> (или) по поставке прибора учета газа;</w:t>
      </w:r>
    </w:p>
    <w:p w:rsidR="00374B5C" w:rsidRDefault="00574296" w:rsidP="00374B5C">
      <w:pPr>
        <w:ind w:firstLine="340"/>
        <w:jc w:val="both"/>
      </w:pPr>
      <w:r>
        <w:t>запрашивать и получать от исполнителя документы и сведения, направляемые в орган испо</w:t>
      </w:r>
      <w:r>
        <w:t>л</w:t>
      </w:r>
      <w:r>
        <w:t>нительной власти субъекта Российской Федерации в области государственного регулирования т</w:t>
      </w:r>
      <w:r>
        <w:t>а</w:t>
      </w:r>
      <w:r>
        <w:t xml:space="preserve">рифов в целях установления платы по </w:t>
      </w:r>
      <w:proofErr w:type="gramStart"/>
      <w:r>
        <w:t>индивидуальному проекту</w:t>
      </w:r>
      <w:proofErr w:type="gramEnd"/>
      <w:r>
        <w:t>;</w:t>
      </w:r>
    </w:p>
    <w:p w:rsidR="00374B5C" w:rsidRDefault="00574296" w:rsidP="00374B5C">
      <w:pPr>
        <w:ind w:firstLine="340"/>
        <w:jc w:val="both"/>
      </w:pPr>
      <w:r>
        <w:t xml:space="preserve">при невыполнении технических условий в согласованный </w:t>
      </w:r>
      <w:r w:rsidR="00374B5C">
        <w:t>срок обратиться к исполнителю в </w:t>
      </w:r>
      <w:r>
        <w:t>целях продления срока действия технических условий не позднее 10 рабочих дней до дня по</w:t>
      </w:r>
      <w:r>
        <w:t>д</w:t>
      </w:r>
      <w:r>
        <w:t>ключения (технологического присоединения), определенного в настоящем договоре;</w:t>
      </w:r>
    </w:p>
    <w:p w:rsidR="00374B5C" w:rsidRDefault="00574296" w:rsidP="00374B5C">
      <w:pPr>
        <w:ind w:firstLine="340"/>
        <w:jc w:val="both"/>
      </w:pPr>
      <w:r>
        <w:t>при нарушении исполнителем сроков исполнения возложенных на него обязательств по ос</w:t>
      </w:r>
      <w:r>
        <w:t>у</w:t>
      </w:r>
      <w:r>
        <w:t>ществлению мероприятий по подключению (технологическому присоединению) требовать н</w:t>
      </w:r>
      <w:r>
        <w:t>е</w:t>
      </w:r>
      <w:r>
        <w:t>устойку в размере, определенном настоящим договором;</w:t>
      </w:r>
    </w:p>
    <w:p w:rsidR="00374B5C" w:rsidRDefault="00574296" w:rsidP="00374B5C">
      <w:pPr>
        <w:ind w:firstLine="340"/>
        <w:jc w:val="both"/>
      </w:pPr>
      <w:r>
        <w:t>при нарушении исполнителем сроков исполнения обязательств, указанных в настоящем дог</w:t>
      </w:r>
      <w:r>
        <w:t>о</w:t>
      </w:r>
      <w:r>
        <w:t>воре, в одностороннем порядке отказаться от исполнения настоящего договора.</w:t>
      </w:r>
    </w:p>
    <w:p w:rsidR="00374B5C" w:rsidRDefault="00574296" w:rsidP="00374B5C">
      <w:pPr>
        <w:ind w:firstLine="340"/>
      </w:pPr>
      <w:r>
        <w:t>8. Единый оператор газификации или региональн</w:t>
      </w:r>
      <w:r w:rsidR="00374B5C">
        <w:t>ый оператор газификации обязан:</w:t>
      </w:r>
    </w:p>
    <w:p w:rsidR="00374B5C" w:rsidRDefault="00574296" w:rsidP="00374B5C">
      <w:pPr>
        <w:ind w:firstLine="340"/>
        <w:jc w:val="both"/>
      </w:pPr>
      <w:r>
        <w:t>осуществить мониторинг исполнения исполнителем действий по созданию (реконструкции) сети газораспределения до точек подключения, предусмотренных настоящим договором, а также по подготовке сети газораспределения к подключению объектов капитального строительства з</w:t>
      </w:r>
      <w:r>
        <w:t>а</w:t>
      </w:r>
      <w:r>
        <w:t>явителя и пуску газа не позднее установленного настоящим договором дня подключения при и</w:t>
      </w:r>
      <w:r>
        <w:t>с</w:t>
      </w:r>
      <w:r>
        <w:t>полнении заявителем возложенных на него обязательств по осуществлению подключения (техн</w:t>
      </w:r>
      <w:r>
        <w:t>о</w:t>
      </w:r>
      <w:r>
        <w:t>логического присоединения);</w:t>
      </w:r>
    </w:p>
    <w:p w:rsidR="00374B5C" w:rsidRDefault="00574296" w:rsidP="00374B5C">
      <w:pPr>
        <w:ind w:firstLine="340"/>
        <w:jc w:val="both"/>
      </w:pPr>
      <w:r>
        <w:t>рассматривать претензии от заявителя на действия (бездействие) исполнителя и принимать м</w:t>
      </w:r>
      <w:r>
        <w:t>е</w:t>
      </w:r>
      <w:r>
        <w:t>ры в рамках указанного мониторинга, направленные на исполнение исполнителем своих обяза</w:t>
      </w:r>
      <w:r>
        <w:t>н</w:t>
      </w:r>
      <w:r>
        <w:t>ностей.</w:t>
      </w:r>
    </w:p>
    <w:p w:rsidR="00374B5C" w:rsidRDefault="00574296" w:rsidP="00374B5C">
      <w:pPr>
        <w:ind w:firstLine="340"/>
        <w:jc w:val="both"/>
      </w:pPr>
      <w:r>
        <w:t>9.</w:t>
      </w:r>
      <w:r w:rsidR="00374B5C">
        <w:t> </w:t>
      </w:r>
      <w:proofErr w:type="gramStart"/>
      <w:r>
        <w:t>В случае объективной невозможности исполнения исп</w:t>
      </w:r>
      <w:r w:rsidR="00374B5C">
        <w:t>олнителем своих обязательств по </w:t>
      </w:r>
      <w:r>
        <w:t>настоящему договору его права и обязанности по согласованию с единым оператором газиф</w:t>
      </w:r>
      <w:r>
        <w:t>и</w:t>
      </w:r>
      <w:r>
        <w:t>кации или региональным оператором переходят к единому оператору газификации или регионал</w:t>
      </w:r>
      <w:r>
        <w:t>ь</w:t>
      </w:r>
      <w:r>
        <w:t>ному оператору газификации со дня получения единым оператором газификации или регионал</w:t>
      </w:r>
      <w:r>
        <w:t>ь</w:t>
      </w:r>
      <w:r>
        <w:t>ным оператором газификации уведомления от исполнителя о невозможности исполнения своих обязательств по настоящему договору.</w:t>
      </w:r>
      <w:proofErr w:type="gramEnd"/>
    </w:p>
    <w:p w:rsidR="00574296" w:rsidRDefault="00574296" w:rsidP="00374B5C">
      <w:pPr>
        <w:ind w:firstLine="340"/>
        <w:jc w:val="both"/>
      </w:pPr>
      <w:r>
        <w:t>10.</w:t>
      </w:r>
      <w:r w:rsidR="00374B5C">
        <w:t> </w:t>
      </w:r>
      <w:r>
        <w:t>В день осуществления фактического присоединения (врезки и пуска газа) стороны подп</w:t>
      </w:r>
      <w:r>
        <w:t>и</w:t>
      </w:r>
      <w:r>
        <w:t>сывают акт о подключении (технологическом присоединении).</w:t>
      </w:r>
    </w:p>
    <w:p w:rsidR="00574296" w:rsidRDefault="00574296" w:rsidP="00574296"/>
    <w:p w:rsidR="00374B5C" w:rsidRDefault="00374B5C" w:rsidP="00574296"/>
    <w:p w:rsidR="00574296" w:rsidRDefault="00574296" w:rsidP="00374B5C">
      <w:pPr>
        <w:jc w:val="center"/>
      </w:pPr>
      <w:r>
        <w:t>III. Плата за подключение (технологическое присоединение) и порядок расчетов</w:t>
      </w:r>
    </w:p>
    <w:p w:rsidR="00574296" w:rsidRDefault="00574296" w:rsidP="00E34DD7"/>
    <w:p w:rsidR="00374B5C" w:rsidRDefault="00374B5C" w:rsidP="00374B5C">
      <w:pPr>
        <w:ind w:firstLine="340"/>
        <w:jc w:val="both"/>
      </w:pPr>
      <w:r>
        <w:t>11. Размер платы за подключение (технологическое присоединение) (далее — плата), за и</w:t>
      </w:r>
      <w:r>
        <w:t>с</w:t>
      </w:r>
      <w:r>
        <w:t xml:space="preserve">ключением случаев, когда размер платы устанавливается по </w:t>
      </w:r>
      <w:proofErr w:type="gramStart"/>
      <w:r>
        <w:t>индивидуальному проекту</w:t>
      </w:r>
      <w:proofErr w:type="gramEnd"/>
      <w:r>
        <w:t>, определ</w:t>
      </w:r>
      <w:r>
        <w:t>я</w:t>
      </w:r>
      <w:r>
        <w:t>ется в соответствии с решением</w:t>
      </w:r>
      <w:r>
        <w:rPr>
          <w:rStyle w:val="af3"/>
        </w:rPr>
        <w:endnoteReference w:customMarkFollows="1" w:id="5"/>
        <w:t>5</w:t>
      </w:r>
    </w:p>
    <w:tbl>
      <w:tblPr>
        <w:tblW w:w="10191" w:type="dxa"/>
        <w:tblInd w:w="14" w:type="dxa"/>
        <w:tblCellMar>
          <w:left w:w="0" w:type="dxa"/>
          <w:right w:w="0" w:type="dxa"/>
        </w:tblCellMar>
        <w:tblLook w:val="01E0" w:firstRow="1" w:lastRow="1" w:firstColumn="1" w:lastColumn="1" w:noHBand="0" w:noVBand="0"/>
      </w:tblPr>
      <w:tblGrid>
        <w:gridCol w:w="364"/>
        <w:gridCol w:w="490"/>
        <w:gridCol w:w="546"/>
        <w:gridCol w:w="952"/>
        <w:gridCol w:w="490"/>
        <w:gridCol w:w="1302"/>
        <w:gridCol w:w="196"/>
        <w:gridCol w:w="1455"/>
        <w:gridCol w:w="2912"/>
        <w:gridCol w:w="938"/>
        <w:gridCol w:w="546"/>
      </w:tblGrid>
      <w:tr w:rsidR="00374B5C" w:rsidRPr="00763FFE" w:rsidTr="00374B5C">
        <w:trPr>
          <w:trHeight w:val="240"/>
        </w:trPr>
        <w:tc>
          <w:tcPr>
            <w:tcW w:w="10191" w:type="dxa"/>
            <w:gridSpan w:val="11"/>
            <w:tcBorders>
              <w:bottom w:val="single" w:sz="4" w:space="0" w:color="auto"/>
            </w:tcBorders>
            <w:shd w:val="clear" w:color="auto" w:fill="auto"/>
            <w:vAlign w:val="bottom"/>
          </w:tcPr>
          <w:p w:rsidR="00374B5C" w:rsidRPr="00763FFE" w:rsidRDefault="00374B5C" w:rsidP="00374B5C">
            <w:pPr>
              <w:jc w:val="center"/>
            </w:pPr>
          </w:p>
        </w:tc>
      </w:tr>
      <w:tr w:rsidR="00374B5C" w:rsidRPr="00691265" w:rsidTr="00374B5C">
        <w:tc>
          <w:tcPr>
            <w:tcW w:w="10191" w:type="dxa"/>
            <w:gridSpan w:val="11"/>
            <w:tcBorders>
              <w:top w:val="single" w:sz="4" w:space="0" w:color="auto"/>
            </w:tcBorders>
            <w:shd w:val="clear" w:color="auto" w:fill="auto"/>
            <w:vAlign w:val="bottom"/>
          </w:tcPr>
          <w:p w:rsidR="00374B5C" w:rsidRPr="00691265" w:rsidRDefault="00374B5C" w:rsidP="00374B5C">
            <w:pPr>
              <w:jc w:val="center"/>
              <w:rPr>
                <w:iCs/>
                <w:sz w:val="14"/>
                <w:szCs w:val="14"/>
              </w:rPr>
            </w:pPr>
            <w:r w:rsidRPr="00374B5C">
              <w:rPr>
                <w:iCs/>
                <w:sz w:val="14"/>
                <w:szCs w:val="14"/>
              </w:rPr>
              <w:t>(наименование органа исполнительной власти субъекта Российской Федерации в области государственного регулирования тарифов)</w:t>
            </w:r>
          </w:p>
        </w:tc>
      </w:tr>
      <w:tr w:rsidR="001F21B6" w:rsidRPr="00763FFE" w:rsidTr="001F21B6">
        <w:trPr>
          <w:trHeight w:val="240"/>
        </w:trPr>
        <w:tc>
          <w:tcPr>
            <w:tcW w:w="364" w:type="dxa"/>
            <w:shd w:val="clear" w:color="auto" w:fill="auto"/>
            <w:vAlign w:val="bottom"/>
          </w:tcPr>
          <w:p w:rsidR="001F21B6" w:rsidRPr="00763FFE" w:rsidRDefault="001F21B6" w:rsidP="00374B5C">
            <w:r>
              <w:t>от</w:t>
            </w:r>
          </w:p>
        </w:tc>
        <w:tc>
          <w:tcPr>
            <w:tcW w:w="1988" w:type="dxa"/>
            <w:gridSpan w:val="3"/>
            <w:tcBorders>
              <w:bottom w:val="single" w:sz="4" w:space="0" w:color="auto"/>
            </w:tcBorders>
            <w:shd w:val="clear" w:color="auto" w:fill="auto"/>
            <w:vAlign w:val="bottom"/>
          </w:tcPr>
          <w:p w:rsidR="001F21B6" w:rsidRPr="00763FFE" w:rsidRDefault="001F21B6" w:rsidP="00374B5C">
            <w:pPr>
              <w:jc w:val="center"/>
            </w:pPr>
          </w:p>
        </w:tc>
        <w:tc>
          <w:tcPr>
            <w:tcW w:w="490" w:type="dxa"/>
            <w:shd w:val="clear" w:color="auto" w:fill="auto"/>
            <w:vAlign w:val="bottom"/>
          </w:tcPr>
          <w:p w:rsidR="001F21B6" w:rsidRPr="00763FFE" w:rsidRDefault="001F21B6" w:rsidP="00374B5C">
            <w:pPr>
              <w:jc w:val="center"/>
            </w:pPr>
            <w:r>
              <w:t>№</w:t>
            </w:r>
          </w:p>
        </w:tc>
        <w:tc>
          <w:tcPr>
            <w:tcW w:w="1498" w:type="dxa"/>
            <w:gridSpan w:val="2"/>
            <w:tcBorders>
              <w:bottom w:val="single" w:sz="4" w:space="0" w:color="auto"/>
            </w:tcBorders>
            <w:shd w:val="clear" w:color="auto" w:fill="auto"/>
            <w:vAlign w:val="bottom"/>
          </w:tcPr>
          <w:p w:rsidR="001F21B6" w:rsidRPr="00763FFE" w:rsidRDefault="001F21B6" w:rsidP="00374B5C">
            <w:pPr>
              <w:jc w:val="center"/>
            </w:pPr>
          </w:p>
        </w:tc>
        <w:tc>
          <w:tcPr>
            <w:tcW w:w="1455" w:type="dxa"/>
            <w:shd w:val="clear" w:color="auto" w:fill="auto"/>
            <w:vAlign w:val="bottom"/>
          </w:tcPr>
          <w:p w:rsidR="001F21B6" w:rsidRPr="00763FFE" w:rsidRDefault="001F21B6" w:rsidP="00374B5C">
            <w:pPr>
              <w:jc w:val="center"/>
            </w:pPr>
            <w:r>
              <w:t>и составляет</w:t>
            </w:r>
          </w:p>
        </w:tc>
        <w:tc>
          <w:tcPr>
            <w:tcW w:w="4396" w:type="dxa"/>
            <w:gridSpan w:val="3"/>
            <w:tcBorders>
              <w:bottom w:val="single" w:sz="4" w:space="0" w:color="auto"/>
            </w:tcBorders>
            <w:shd w:val="clear" w:color="auto" w:fill="auto"/>
            <w:vAlign w:val="bottom"/>
          </w:tcPr>
          <w:p w:rsidR="001F21B6" w:rsidRPr="00763FFE" w:rsidRDefault="001F21B6" w:rsidP="00374B5C">
            <w:pPr>
              <w:jc w:val="center"/>
            </w:pPr>
          </w:p>
        </w:tc>
      </w:tr>
      <w:tr w:rsidR="001F21B6" w:rsidRPr="00763FFE" w:rsidTr="001F21B6">
        <w:trPr>
          <w:trHeight w:val="240"/>
        </w:trPr>
        <w:tc>
          <w:tcPr>
            <w:tcW w:w="854" w:type="dxa"/>
            <w:gridSpan w:val="2"/>
            <w:shd w:val="clear" w:color="auto" w:fill="auto"/>
            <w:vAlign w:val="bottom"/>
          </w:tcPr>
          <w:p w:rsidR="001F21B6" w:rsidRPr="00763FFE" w:rsidRDefault="001F21B6" w:rsidP="00374B5C">
            <w:r>
              <w:t>рублей</w:t>
            </w:r>
          </w:p>
        </w:tc>
        <w:tc>
          <w:tcPr>
            <w:tcW w:w="546" w:type="dxa"/>
            <w:tcBorders>
              <w:bottom w:val="single" w:sz="4" w:space="0" w:color="auto"/>
            </w:tcBorders>
            <w:shd w:val="clear" w:color="auto" w:fill="auto"/>
            <w:vAlign w:val="bottom"/>
          </w:tcPr>
          <w:p w:rsidR="001F21B6" w:rsidRPr="00763FFE" w:rsidRDefault="001F21B6" w:rsidP="001F21B6">
            <w:pPr>
              <w:jc w:val="center"/>
            </w:pPr>
          </w:p>
        </w:tc>
        <w:tc>
          <w:tcPr>
            <w:tcW w:w="2744" w:type="dxa"/>
            <w:gridSpan w:val="3"/>
            <w:shd w:val="clear" w:color="auto" w:fill="auto"/>
            <w:vAlign w:val="bottom"/>
          </w:tcPr>
          <w:p w:rsidR="001F21B6" w:rsidRPr="00763FFE" w:rsidRDefault="001F21B6" w:rsidP="001F21B6">
            <w:pPr>
              <w:jc w:val="center"/>
            </w:pPr>
            <w:r>
              <w:t>копеек, в том числе НДС</w:t>
            </w:r>
          </w:p>
        </w:tc>
        <w:tc>
          <w:tcPr>
            <w:tcW w:w="4563" w:type="dxa"/>
            <w:gridSpan w:val="3"/>
            <w:tcBorders>
              <w:bottom w:val="single" w:sz="4" w:space="0" w:color="auto"/>
            </w:tcBorders>
            <w:shd w:val="clear" w:color="auto" w:fill="auto"/>
            <w:vAlign w:val="bottom"/>
          </w:tcPr>
          <w:p w:rsidR="001F21B6" w:rsidRPr="00763FFE" w:rsidRDefault="001F21B6" w:rsidP="00374B5C">
            <w:pPr>
              <w:jc w:val="center"/>
            </w:pPr>
          </w:p>
        </w:tc>
        <w:tc>
          <w:tcPr>
            <w:tcW w:w="938" w:type="dxa"/>
            <w:shd w:val="clear" w:color="auto" w:fill="auto"/>
            <w:vAlign w:val="bottom"/>
          </w:tcPr>
          <w:p w:rsidR="001F21B6" w:rsidRPr="00763FFE" w:rsidRDefault="001F21B6" w:rsidP="00374B5C">
            <w:pPr>
              <w:jc w:val="center"/>
            </w:pPr>
            <w:r>
              <w:t>рублей</w:t>
            </w:r>
          </w:p>
        </w:tc>
        <w:tc>
          <w:tcPr>
            <w:tcW w:w="546" w:type="dxa"/>
            <w:tcBorders>
              <w:bottom w:val="single" w:sz="4" w:space="0" w:color="auto"/>
            </w:tcBorders>
            <w:shd w:val="clear" w:color="auto" w:fill="auto"/>
            <w:vAlign w:val="bottom"/>
          </w:tcPr>
          <w:p w:rsidR="001F21B6" w:rsidRPr="00763FFE" w:rsidRDefault="001F21B6" w:rsidP="001F21B6">
            <w:pPr>
              <w:jc w:val="center"/>
            </w:pPr>
          </w:p>
        </w:tc>
      </w:tr>
    </w:tbl>
    <w:p w:rsidR="00374B5C" w:rsidRDefault="001F21B6" w:rsidP="001F21B6">
      <w:pPr>
        <w:jc w:val="both"/>
      </w:pPr>
      <w:r>
        <w:t>копеек (сумма прописью), а также стоимо</w:t>
      </w:r>
      <w:r w:rsidR="00374B5C">
        <w:t>стью газоиспользующего оборудования и (или) прибора учета газа.</w:t>
      </w:r>
    </w:p>
    <w:p w:rsidR="00374B5C" w:rsidRDefault="00374B5C" w:rsidP="00374B5C">
      <w:pPr>
        <w:ind w:firstLine="340"/>
        <w:jc w:val="both"/>
      </w:pPr>
      <w:r>
        <w:t>12. Внесение платы осуществляется заявителем в следующем порядке (выбирается один из следующих вариантов в зависимости от категории заявителя):</w:t>
      </w:r>
    </w:p>
    <w:p w:rsidR="00374B5C" w:rsidRDefault="00374B5C" w:rsidP="00374B5C">
      <w:pPr>
        <w:ind w:firstLine="340"/>
      </w:pPr>
      <w:r>
        <w:t>а) для заявителей первой категории:</w:t>
      </w:r>
    </w:p>
    <w:p w:rsidR="00374B5C" w:rsidRPr="00374B5C" w:rsidRDefault="00374B5C" w:rsidP="00374B5C">
      <w:pPr>
        <w:rPr>
          <w:sz w:val="2"/>
          <w:szCs w:val="2"/>
        </w:rPr>
      </w:pPr>
      <w:r>
        <w:br w:type="page"/>
      </w: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21B6" w:rsidRPr="00763FFE" w:rsidTr="001F21B6">
        <w:trPr>
          <w:trHeight w:val="240"/>
        </w:trPr>
        <w:tc>
          <w:tcPr>
            <w:tcW w:w="4228" w:type="dxa"/>
            <w:gridSpan w:val="4"/>
            <w:shd w:val="clear" w:color="auto" w:fill="auto"/>
            <w:vAlign w:val="bottom"/>
          </w:tcPr>
          <w:p w:rsidR="001F21B6" w:rsidRPr="00763FFE" w:rsidRDefault="001F21B6" w:rsidP="001F21B6">
            <w:pPr>
              <w:ind w:firstLine="340"/>
            </w:pPr>
            <w:r>
              <w:t>50 процентов платы, что составляет</w:t>
            </w:r>
          </w:p>
        </w:tc>
        <w:tc>
          <w:tcPr>
            <w:tcW w:w="5963" w:type="dxa"/>
            <w:gridSpan w:val="3"/>
            <w:tcBorders>
              <w:bottom w:val="single" w:sz="4" w:space="0" w:color="auto"/>
            </w:tcBorders>
            <w:shd w:val="clear" w:color="auto" w:fill="auto"/>
            <w:vAlign w:val="bottom"/>
          </w:tcPr>
          <w:p w:rsidR="001F21B6" w:rsidRPr="00763FFE" w:rsidRDefault="001F21B6" w:rsidP="001F21B6">
            <w:pPr>
              <w:jc w:val="center"/>
            </w:pPr>
          </w:p>
        </w:tc>
      </w:tr>
      <w:tr w:rsidR="001F21B6" w:rsidRPr="00763FFE" w:rsidTr="001F21B6">
        <w:trPr>
          <w:trHeight w:val="240"/>
        </w:trPr>
        <w:tc>
          <w:tcPr>
            <w:tcW w:w="854" w:type="dxa"/>
            <w:shd w:val="clear" w:color="auto" w:fill="auto"/>
            <w:vAlign w:val="bottom"/>
          </w:tcPr>
          <w:p w:rsidR="001F21B6" w:rsidRPr="00763FFE" w:rsidRDefault="001F21B6" w:rsidP="001F21B6">
            <w:r>
              <w:t>рублей</w:t>
            </w:r>
          </w:p>
        </w:tc>
        <w:tc>
          <w:tcPr>
            <w:tcW w:w="546" w:type="dxa"/>
            <w:tcBorders>
              <w:bottom w:val="single" w:sz="4" w:space="0" w:color="auto"/>
            </w:tcBorders>
            <w:shd w:val="clear" w:color="auto" w:fill="auto"/>
            <w:vAlign w:val="bottom"/>
          </w:tcPr>
          <w:p w:rsidR="001F21B6" w:rsidRPr="00763FFE" w:rsidRDefault="001F21B6" w:rsidP="001F21B6">
            <w:pPr>
              <w:jc w:val="center"/>
            </w:pPr>
          </w:p>
        </w:tc>
        <w:tc>
          <w:tcPr>
            <w:tcW w:w="2744" w:type="dxa"/>
            <w:shd w:val="clear" w:color="auto" w:fill="auto"/>
            <w:vAlign w:val="bottom"/>
          </w:tcPr>
          <w:p w:rsidR="001F21B6" w:rsidRPr="00763FFE" w:rsidRDefault="001F21B6" w:rsidP="001F21B6">
            <w:pPr>
              <w:jc w:val="center"/>
            </w:pPr>
            <w:r>
              <w:t>копеек, в том числе НДС</w:t>
            </w:r>
          </w:p>
        </w:tc>
        <w:tc>
          <w:tcPr>
            <w:tcW w:w="4563" w:type="dxa"/>
            <w:gridSpan w:val="2"/>
            <w:tcBorders>
              <w:bottom w:val="single" w:sz="4" w:space="0" w:color="auto"/>
            </w:tcBorders>
            <w:shd w:val="clear" w:color="auto" w:fill="auto"/>
            <w:vAlign w:val="bottom"/>
          </w:tcPr>
          <w:p w:rsidR="001F21B6" w:rsidRPr="00763FFE" w:rsidRDefault="001F21B6" w:rsidP="001F21B6">
            <w:pPr>
              <w:jc w:val="center"/>
            </w:pPr>
          </w:p>
        </w:tc>
        <w:tc>
          <w:tcPr>
            <w:tcW w:w="938" w:type="dxa"/>
            <w:shd w:val="clear" w:color="auto" w:fill="auto"/>
            <w:vAlign w:val="bottom"/>
          </w:tcPr>
          <w:p w:rsidR="001F21B6" w:rsidRPr="00763FFE" w:rsidRDefault="001F21B6" w:rsidP="001F21B6">
            <w:pPr>
              <w:jc w:val="center"/>
            </w:pPr>
            <w:r>
              <w:t>рублей</w:t>
            </w:r>
          </w:p>
        </w:tc>
        <w:tc>
          <w:tcPr>
            <w:tcW w:w="546" w:type="dxa"/>
            <w:tcBorders>
              <w:bottom w:val="single" w:sz="4" w:space="0" w:color="auto"/>
            </w:tcBorders>
            <w:shd w:val="clear" w:color="auto" w:fill="auto"/>
            <w:vAlign w:val="bottom"/>
          </w:tcPr>
          <w:p w:rsidR="001F21B6" w:rsidRPr="00763FFE" w:rsidRDefault="001F21B6" w:rsidP="001F21B6">
            <w:pPr>
              <w:jc w:val="center"/>
            </w:pPr>
          </w:p>
        </w:tc>
      </w:tr>
    </w:tbl>
    <w:p w:rsidR="001F21B6" w:rsidRDefault="001F21B6" w:rsidP="001F21B6">
      <w:pPr>
        <w:jc w:val="both"/>
      </w:pPr>
      <w:r>
        <w:t>копеек (сумма прописью), вносится в течение 11 рабочих дней со дня заключения настоящего д</w:t>
      </w:r>
      <w:r>
        <w:t>о</w:t>
      </w:r>
      <w:r>
        <w:t>говора;</w:t>
      </w:r>
    </w:p>
    <w:p w:rsidR="001F21B6" w:rsidRPr="001F21B6" w:rsidRDefault="001F21B6" w:rsidP="00374B5C">
      <w:pPr>
        <w:rPr>
          <w:sz w:val="2"/>
          <w:szCs w:val="2"/>
        </w:rPr>
      </w:pP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21B6" w:rsidRPr="00763FFE" w:rsidTr="001F21B6">
        <w:trPr>
          <w:trHeight w:val="240"/>
        </w:trPr>
        <w:tc>
          <w:tcPr>
            <w:tcW w:w="4228" w:type="dxa"/>
            <w:gridSpan w:val="4"/>
            <w:shd w:val="clear" w:color="auto" w:fill="auto"/>
            <w:vAlign w:val="bottom"/>
          </w:tcPr>
          <w:p w:rsidR="001F21B6" w:rsidRPr="00763FFE" w:rsidRDefault="001F21B6" w:rsidP="001F21B6">
            <w:pPr>
              <w:ind w:firstLine="340"/>
            </w:pPr>
            <w:r>
              <w:t>35 процентов платы, что составляет</w:t>
            </w:r>
          </w:p>
        </w:tc>
        <w:tc>
          <w:tcPr>
            <w:tcW w:w="5963" w:type="dxa"/>
            <w:gridSpan w:val="3"/>
            <w:tcBorders>
              <w:bottom w:val="single" w:sz="4" w:space="0" w:color="auto"/>
            </w:tcBorders>
            <w:shd w:val="clear" w:color="auto" w:fill="auto"/>
            <w:vAlign w:val="bottom"/>
          </w:tcPr>
          <w:p w:rsidR="001F21B6" w:rsidRPr="00763FFE" w:rsidRDefault="001F21B6" w:rsidP="001F21B6">
            <w:pPr>
              <w:jc w:val="center"/>
            </w:pPr>
          </w:p>
        </w:tc>
      </w:tr>
      <w:tr w:rsidR="001F21B6" w:rsidRPr="00763FFE" w:rsidTr="001F21B6">
        <w:trPr>
          <w:trHeight w:val="240"/>
        </w:trPr>
        <w:tc>
          <w:tcPr>
            <w:tcW w:w="854" w:type="dxa"/>
            <w:shd w:val="clear" w:color="auto" w:fill="auto"/>
            <w:vAlign w:val="bottom"/>
          </w:tcPr>
          <w:p w:rsidR="001F21B6" w:rsidRPr="00763FFE" w:rsidRDefault="001F21B6" w:rsidP="001F21B6">
            <w:r>
              <w:t>рублей</w:t>
            </w:r>
          </w:p>
        </w:tc>
        <w:tc>
          <w:tcPr>
            <w:tcW w:w="546" w:type="dxa"/>
            <w:tcBorders>
              <w:bottom w:val="single" w:sz="4" w:space="0" w:color="auto"/>
            </w:tcBorders>
            <w:shd w:val="clear" w:color="auto" w:fill="auto"/>
            <w:vAlign w:val="bottom"/>
          </w:tcPr>
          <w:p w:rsidR="001F21B6" w:rsidRPr="00763FFE" w:rsidRDefault="001F21B6" w:rsidP="001F21B6">
            <w:pPr>
              <w:jc w:val="center"/>
            </w:pPr>
          </w:p>
        </w:tc>
        <w:tc>
          <w:tcPr>
            <w:tcW w:w="2744" w:type="dxa"/>
            <w:shd w:val="clear" w:color="auto" w:fill="auto"/>
            <w:vAlign w:val="bottom"/>
          </w:tcPr>
          <w:p w:rsidR="001F21B6" w:rsidRPr="00763FFE" w:rsidRDefault="001F21B6" w:rsidP="001F21B6">
            <w:pPr>
              <w:jc w:val="center"/>
            </w:pPr>
            <w:r>
              <w:t>копеек, в том числе НДС</w:t>
            </w:r>
          </w:p>
        </w:tc>
        <w:tc>
          <w:tcPr>
            <w:tcW w:w="4563" w:type="dxa"/>
            <w:gridSpan w:val="2"/>
            <w:tcBorders>
              <w:bottom w:val="single" w:sz="4" w:space="0" w:color="auto"/>
            </w:tcBorders>
            <w:shd w:val="clear" w:color="auto" w:fill="auto"/>
            <w:vAlign w:val="bottom"/>
          </w:tcPr>
          <w:p w:rsidR="001F21B6" w:rsidRPr="00763FFE" w:rsidRDefault="001F21B6" w:rsidP="001F21B6">
            <w:pPr>
              <w:jc w:val="center"/>
            </w:pPr>
          </w:p>
        </w:tc>
        <w:tc>
          <w:tcPr>
            <w:tcW w:w="938" w:type="dxa"/>
            <w:shd w:val="clear" w:color="auto" w:fill="auto"/>
            <w:vAlign w:val="bottom"/>
          </w:tcPr>
          <w:p w:rsidR="001F21B6" w:rsidRPr="00763FFE" w:rsidRDefault="001F21B6" w:rsidP="001F21B6">
            <w:pPr>
              <w:jc w:val="center"/>
            </w:pPr>
            <w:r>
              <w:t>рублей</w:t>
            </w:r>
          </w:p>
        </w:tc>
        <w:tc>
          <w:tcPr>
            <w:tcW w:w="546" w:type="dxa"/>
            <w:tcBorders>
              <w:bottom w:val="single" w:sz="4" w:space="0" w:color="auto"/>
            </w:tcBorders>
            <w:shd w:val="clear" w:color="auto" w:fill="auto"/>
            <w:vAlign w:val="bottom"/>
          </w:tcPr>
          <w:p w:rsidR="001F21B6" w:rsidRPr="00763FFE" w:rsidRDefault="001F21B6" w:rsidP="001F21B6">
            <w:pPr>
              <w:jc w:val="center"/>
            </w:pPr>
          </w:p>
        </w:tc>
      </w:tr>
    </w:tbl>
    <w:p w:rsidR="001F21B6" w:rsidRDefault="001F21B6" w:rsidP="001F21B6">
      <w:pPr>
        <w:jc w:val="both"/>
      </w:pPr>
      <w:r>
        <w:t>копеек (сумма прописью), вносится в течение 11 рабочих дней со дня выполнения исполнителем обязательств, предусмотренных подпунктом «а» пункта 72 Правил, в объеме, определенном в настоящем договоре;</w:t>
      </w:r>
    </w:p>
    <w:p w:rsidR="001F21B6" w:rsidRPr="001F21B6" w:rsidRDefault="001F21B6" w:rsidP="001F21B6">
      <w:pPr>
        <w:jc w:val="both"/>
        <w:rPr>
          <w:sz w:val="2"/>
          <w:szCs w:val="2"/>
        </w:rPr>
      </w:pP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21B6" w:rsidRPr="00763FFE" w:rsidTr="001F21B6">
        <w:trPr>
          <w:trHeight w:val="240"/>
        </w:trPr>
        <w:tc>
          <w:tcPr>
            <w:tcW w:w="4228" w:type="dxa"/>
            <w:gridSpan w:val="4"/>
            <w:shd w:val="clear" w:color="auto" w:fill="auto"/>
            <w:vAlign w:val="bottom"/>
          </w:tcPr>
          <w:p w:rsidR="001F21B6" w:rsidRPr="00763FFE" w:rsidRDefault="001F21B6" w:rsidP="001F21B6">
            <w:pPr>
              <w:ind w:firstLine="340"/>
            </w:pPr>
            <w:r>
              <w:t>15 процентов платы, что составляет</w:t>
            </w:r>
          </w:p>
        </w:tc>
        <w:tc>
          <w:tcPr>
            <w:tcW w:w="5963" w:type="dxa"/>
            <w:gridSpan w:val="3"/>
            <w:tcBorders>
              <w:bottom w:val="single" w:sz="4" w:space="0" w:color="auto"/>
            </w:tcBorders>
            <w:shd w:val="clear" w:color="auto" w:fill="auto"/>
            <w:vAlign w:val="bottom"/>
          </w:tcPr>
          <w:p w:rsidR="001F21B6" w:rsidRPr="00763FFE" w:rsidRDefault="001F21B6" w:rsidP="001F21B6">
            <w:pPr>
              <w:jc w:val="center"/>
            </w:pPr>
          </w:p>
        </w:tc>
      </w:tr>
      <w:tr w:rsidR="001F21B6" w:rsidRPr="00763FFE" w:rsidTr="001F21B6">
        <w:trPr>
          <w:trHeight w:val="240"/>
        </w:trPr>
        <w:tc>
          <w:tcPr>
            <w:tcW w:w="854" w:type="dxa"/>
            <w:shd w:val="clear" w:color="auto" w:fill="auto"/>
            <w:vAlign w:val="bottom"/>
          </w:tcPr>
          <w:p w:rsidR="001F21B6" w:rsidRPr="00763FFE" w:rsidRDefault="001F21B6" w:rsidP="001F21B6">
            <w:r>
              <w:t>рублей</w:t>
            </w:r>
          </w:p>
        </w:tc>
        <w:tc>
          <w:tcPr>
            <w:tcW w:w="546" w:type="dxa"/>
            <w:tcBorders>
              <w:bottom w:val="single" w:sz="4" w:space="0" w:color="auto"/>
            </w:tcBorders>
            <w:shd w:val="clear" w:color="auto" w:fill="auto"/>
            <w:vAlign w:val="bottom"/>
          </w:tcPr>
          <w:p w:rsidR="001F21B6" w:rsidRPr="00763FFE" w:rsidRDefault="001F21B6" w:rsidP="001F21B6">
            <w:pPr>
              <w:jc w:val="center"/>
            </w:pPr>
          </w:p>
        </w:tc>
        <w:tc>
          <w:tcPr>
            <w:tcW w:w="2744" w:type="dxa"/>
            <w:shd w:val="clear" w:color="auto" w:fill="auto"/>
            <w:vAlign w:val="bottom"/>
          </w:tcPr>
          <w:p w:rsidR="001F21B6" w:rsidRPr="00763FFE" w:rsidRDefault="001F21B6" w:rsidP="001F21B6">
            <w:pPr>
              <w:jc w:val="center"/>
            </w:pPr>
            <w:r>
              <w:t>копеек, в том числе НДС</w:t>
            </w:r>
          </w:p>
        </w:tc>
        <w:tc>
          <w:tcPr>
            <w:tcW w:w="4563" w:type="dxa"/>
            <w:gridSpan w:val="2"/>
            <w:tcBorders>
              <w:bottom w:val="single" w:sz="4" w:space="0" w:color="auto"/>
            </w:tcBorders>
            <w:shd w:val="clear" w:color="auto" w:fill="auto"/>
            <w:vAlign w:val="bottom"/>
          </w:tcPr>
          <w:p w:rsidR="001F21B6" w:rsidRPr="00763FFE" w:rsidRDefault="001F21B6" w:rsidP="001F21B6">
            <w:pPr>
              <w:jc w:val="center"/>
            </w:pPr>
          </w:p>
        </w:tc>
        <w:tc>
          <w:tcPr>
            <w:tcW w:w="938" w:type="dxa"/>
            <w:shd w:val="clear" w:color="auto" w:fill="auto"/>
            <w:vAlign w:val="bottom"/>
          </w:tcPr>
          <w:p w:rsidR="001F21B6" w:rsidRPr="00763FFE" w:rsidRDefault="001F21B6" w:rsidP="001F21B6">
            <w:pPr>
              <w:jc w:val="center"/>
            </w:pPr>
            <w:r>
              <w:t>рублей</w:t>
            </w:r>
          </w:p>
        </w:tc>
        <w:tc>
          <w:tcPr>
            <w:tcW w:w="546" w:type="dxa"/>
            <w:tcBorders>
              <w:bottom w:val="single" w:sz="4" w:space="0" w:color="auto"/>
            </w:tcBorders>
            <w:shd w:val="clear" w:color="auto" w:fill="auto"/>
            <w:vAlign w:val="bottom"/>
          </w:tcPr>
          <w:p w:rsidR="001F21B6" w:rsidRPr="00763FFE" w:rsidRDefault="001F21B6" w:rsidP="001F21B6">
            <w:pPr>
              <w:jc w:val="center"/>
            </w:pPr>
          </w:p>
        </w:tc>
      </w:tr>
    </w:tbl>
    <w:p w:rsidR="001F21B6" w:rsidRDefault="001F1861" w:rsidP="001F1861">
      <w:pPr>
        <w:jc w:val="both"/>
      </w:pPr>
      <w:r>
        <w:t>копеек (сумма прописью), вносится в течение 11 рабочих дней со дня подписания акта о подкл</w:t>
      </w:r>
      <w:r>
        <w:t>ю</w:t>
      </w:r>
      <w:r>
        <w:t>чении (технологическом присоединении);</w:t>
      </w:r>
    </w:p>
    <w:p w:rsidR="007C4F03" w:rsidRPr="007C4F03" w:rsidRDefault="007C4F03" w:rsidP="00374B5C">
      <w:pPr>
        <w:rPr>
          <w:sz w:val="2"/>
          <w:szCs w:val="2"/>
        </w:rPr>
      </w:pPr>
    </w:p>
    <w:p w:rsidR="00374B5C" w:rsidRDefault="00374B5C" w:rsidP="007C4F03">
      <w:pPr>
        <w:ind w:firstLine="340"/>
        <w:jc w:val="both"/>
      </w:pPr>
      <w:r>
        <w:t>б)</w:t>
      </w:r>
      <w:r w:rsidR="007C4F03">
        <w:t> </w:t>
      </w:r>
      <w:r>
        <w:t xml:space="preserve">для заявителей второй и третьей категорий, за исключением случаев, когда размер платы устанавливается по </w:t>
      </w:r>
      <w:proofErr w:type="gramStart"/>
      <w:r>
        <w:t>индивидуальному проекту</w:t>
      </w:r>
      <w:proofErr w:type="gramEnd"/>
      <w:r>
        <w:t>:</w:t>
      </w: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1861" w:rsidRPr="00763FFE" w:rsidTr="001F1861">
        <w:trPr>
          <w:trHeight w:val="240"/>
        </w:trPr>
        <w:tc>
          <w:tcPr>
            <w:tcW w:w="4228" w:type="dxa"/>
            <w:gridSpan w:val="4"/>
            <w:shd w:val="clear" w:color="auto" w:fill="auto"/>
            <w:vAlign w:val="bottom"/>
          </w:tcPr>
          <w:p w:rsidR="001F1861" w:rsidRPr="00763FFE" w:rsidRDefault="001F1861" w:rsidP="001F1861">
            <w:pPr>
              <w:ind w:firstLine="340"/>
            </w:pPr>
            <w:r>
              <w:t>25 процентов платы, что составляет</w:t>
            </w:r>
          </w:p>
        </w:tc>
        <w:tc>
          <w:tcPr>
            <w:tcW w:w="5963" w:type="dxa"/>
            <w:gridSpan w:val="3"/>
            <w:tcBorders>
              <w:bottom w:val="single" w:sz="4" w:space="0" w:color="auto"/>
            </w:tcBorders>
            <w:shd w:val="clear" w:color="auto" w:fill="auto"/>
            <w:vAlign w:val="bottom"/>
          </w:tcPr>
          <w:p w:rsidR="001F1861" w:rsidRPr="00763FFE" w:rsidRDefault="001F1861" w:rsidP="001F1861">
            <w:pPr>
              <w:jc w:val="center"/>
            </w:pPr>
          </w:p>
        </w:tc>
      </w:tr>
      <w:tr w:rsidR="001F1861" w:rsidRPr="00763FFE" w:rsidTr="001F1861">
        <w:trPr>
          <w:trHeight w:val="240"/>
        </w:trPr>
        <w:tc>
          <w:tcPr>
            <w:tcW w:w="854" w:type="dxa"/>
            <w:shd w:val="clear" w:color="auto" w:fill="auto"/>
            <w:vAlign w:val="bottom"/>
          </w:tcPr>
          <w:p w:rsidR="001F1861" w:rsidRPr="00763FFE" w:rsidRDefault="001F1861" w:rsidP="001F1861">
            <w:r>
              <w:t>рублей</w:t>
            </w:r>
          </w:p>
        </w:tc>
        <w:tc>
          <w:tcPr>
            <w:tcW w:w="546" w:type="dxa"/>
            <w:tcBorders>
              <w:bottom w:val="single" w:sz="4" w:space="0" w:color="auto"/>
            </w:tcBorders>
            <w:shd w:val="clear" w:color="auto" w:fill="auto"/>
            <w:vAlign w:val="bottom"/>
          </w:tcPr>
          <w:p w:rsidR="001F1861" w:rsidRPr="00763FFE" w:rsidRDefault="001F1861" w:rsidP="001F1861">
            <w:pPr>
              <w:jc w:val="center"/>
            </w:pPr>
          </w:p>
        </w:tc>
        <w:tc>
          <w:tcPr>
            <w:tcW w:w="2744" w:type="dxa"/>
            <w:shd w:val="clear" w:color="auto" w:fill="auto"/>
            <w:vAlign w:val="bottom"/>
          </w:tcPr>
          <w:p w:rsidR="001F1861" w:rsidRPr="00763FFE" w:rsidRDefault="001F1861" w:rsidP="001F1861">
            <w:pPr>
              <w:jc w:val="center"/>
            </w:pPr>
            <w:r>
              <w:t>копеек, в том числе НДС</w:t>
            </w:r>
          </w:p>
        </w:tc>
        <w:tc>
          <w:tcPr>
            <w:tcW w:w="4563" w:type="dxa"/>
            <w:gridSpan w:val="2"/>
            <w:tcBorders>
              <w:bottom w:val="single" w:sz="4" w:space="0" w:color="auto"/>
            </w:tcBorders>
            <w:shd w:val="clear" w:color="auto" w:fill="auto"/>
            <w:vAlign w:val="bottom"/>
          </w:tcPr>
          <w:p w:rsidR="001F1861" w:rsidRPr="00763FFE" w:rsidRDefault="001F1861" w:rsidP="001F1861">
            <w:pPr>
              <w:jc w:val="center"/>
            </w:pPr>
          </w:p>
        </w:tc>
        <w:tc>
          <w:tcPr>
            <w:tcW w:w="938" w:type="dxa"/>
            <w:shd w:val="clear" w:color="auto" w:fill="auto"/>
            <w:vAlign w:val="bottom"/>
          </w:tcPr>
          <w:p w:rsidR="001F1861" w:rsidRPr="00763FFE" w:rsidRDefault="001F1861" w:rsidP="001F1861">
            <w:pPr>
              <w:jc w:val="center"/>
            </w:pPr>
            <w:r>
              <w:t>рублей</w:t>
            </w:r>
          </w:p>
        </w:tc>
        <w:tc>
          <w:tcPr>
            <w:tcW w:w="546" w:type="dxa"/>
            <w:tcBorders>
              <w:bottom w:val="single" w:sz="4" w:space="0" w:color="auto"/>
            </w:tcBorders>
            <w:shd w:val="clear" w:color="auto" w:fill="auto"/>
            <w:vAlign w:val="bottom"/>
          </w:tcPr>
          <w:p w:rsidR="001F1861" w:rsidRPr="00763FFE" w:rsidRDefault="001F1861" w:rsidP="001F1861">
            <w:pPr>
              <w:jc w:val="center"/>
            </w:pPr>
          </w:p>
        </w:tc>
      </w:tr>
    </w:tbl>
    <w:p w:rsidR="001F1861" w:rsidRDefault="001F1861" w:rsidP="001F1861">
      <w:pPr>
        <w:jc w:val="both"/>
      </w:pPr>
      <w:r>
        <w:t>копеек (сумма прописью), вносится в течение 11 рабочих дней со дня заключения настоящего д</w:t>
      </w:r>
      <w:r>
        <w:t>о</w:t>
      </w:r>
      <w:r>
        <w:t>говора;</w:t>
      </w:r>
    </w:p>
    <w:p w:rsidR="007C4F03" w:rsidRDefault="007C4F03" w:rsidP="00374B5C">
      <w:pPr>
        <w:rPr>
          <w:sz w:val="2"/>
          <w:szCs w:val="2"/>
        </w:rPr>
      </w:pP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1861" w:rsidRPr="00763FFE" w:rsidTr="001F1861">
        <w:trPr>
          <w:trHeight w:val="240"/>
        </w:trPr>
        <w:tc>
          <w:tcPr>
            <w:tcW w:w="4228" w:type="dxa"/>
            <w:gridSpan w:val="4"/>
            <w:shd w:val="clear" w:color="auto" w:fill="auto"/>
            <w:vAlign w:val="bottom"/>
          </w:tcPr>
          <w:p w:rsidR="001F1861" w:rsidRPr="00763FFE" w:rsidRDefault="001F1861" w:rsidP="001F1861">
            <w:pPr>
              <w:ind w:firstLine="340"/>
            </w:pPr>
            <w:r>
              <w:t>25 процентов платы, что составляет</w:t>
            </w:r>
          </w:p>
        </w:tc>
        <w:tc>
          <w:tcPr>
            <w:tcW w:w="5963" w:type="dxa"/>
            <w:gridSpan w:val="3"/>
            <w:tcBorders>
              <w:bottom w:val="single" w:sz="4" w:space="0" w:color="auto"/>
            </w:tcBorders>
            <w:shd w:val="clear" w:color="auto" w:fill="auto"/>
            <w:vAlign w:val="bottom"/>
          </w:tcPr>
          <w:p w:rsidR="001F1861" w:rsidRPr="00763FFE" w:rsidRDefault="001F1861" w:rsidP="001F1861">
            <w:pPr>
              <w:jc w:val="center"/>
            </w:pPr>
          </w:p>
        </w:tc>
      </w:tr>
      <w:tr w:rsidR="001F1861" w:rsidRPr="00763FFE" w:rsidTr="001F1861">
        <w:trPr>
          <w:trHeight w:val="240"/>
        </w:trPr>
        <w:tc>
          <w:tcPr>
            <w:tcW w:w="854" w:type="dxa"/>
            <w:shd w:val="clear" w:color="auto" w:fill="auto"/>
            <w:vAlign w:val="bottom"/>
          </w:tcPr>
          <w:p w:rsidR="001F1861" w:rsidRPr="00763FFE" w:rsidRDefault="001F1861" w:rsidP="001F1861">
            <w:r>
              <w:t>рублей</w:t>
            </w:r>
          </w:p>
        </w:tc>
        <w:tc>
          <w:tcPr>
            <w:tcW w:w="546" w:type="dxa"/>
            <w:tcBorders>
              <w:bottom w:val="single" w:sz="4" w:space="0" w:color="auto"/>
            </w:tcBorders>
            <w:shd w:val="clear" w:color="auto" w:fill="auto"/>
            <w:vAlign w:val="bottom"/>
          </w:tcPr>
          <w:p w:rsidR="001F1861" w:rsidRPr="00763FFE" w:rsidRDefault="001F1861" w:rsidP="001F1861">
            <w:pPr>
              <w:jc w:val="center"/>
            </w:pPr>
          </w:p>
        </w:tc>
        <w:tc>
          <w:tcPr>
            <w:tcW w:w="2744" w:type="dxa"/>
            <w:shd w:val="clear" w:color="auto" w:fill="auto"/>
            <w:vAlign w:val="bottom"/>
          </w:tcPr>
          <w:p w:rsidR="001F1861" w:rsidRPr="00763FFE" w:rsidRDefault="001F1861" w:rsidP="001F1861">
            <w:pPr>
              <w:jc w:val="center"/>
            </w:pPr>
            <w:r>
              <w:t>копеек, в том числе НДС</w:t>
            </w:r>
          </w:p>
        </w:tc>
        <w:tc>
          <w:tcPr>
            <w:tcW w:w="4563" w:type="dxa"/>
            <w:gridSpan w:val="2"/>
            <w:tcBorders>
              <w:bottom w:val="single" w:sz="4" w:space="0" w:color="auto"/>
            </w:tcBorders>
            <w:shd w:val="clear" w:color="auto" w:fill="auto"/>
            <w:vAlign w:val="bottom"/>
          </w:tcPr>
          <w:p w:rsidR="001F1861" w:rsidRPr="00763FFE" w:rsidRDefault="001F1861" w:rsidP="001F1861">
            <w:pPr>
              <w:jc w:val="center"/>
            </w:pPr>
          </w:p>
        </w:tc>
        <w:tc>
          <w:tcPr>
            <w:tcW w:w="938" w:type="dxa"/>
            <w:shd w:val="clear" w:color="auto" w:fill="auto"/>
            <w:vAlign w:val="bottom"/>
          </w:tcPr>
          <w:p w:rsidR="001F1861" w:rsidRPr="00763FFE" w:rsidRDefault="001F1861" w:rsidP="001F1861">
            <w:pPr>
              <w:jc w:val="center"/>
            </w:pPr>
            <w:r>
              <w:t>рублей</w:t>
            </w:r>
          </w:p>
        </w:tc>
        <w:tc>
          <w:tcPr>
            <w:tcW w:w="546" w:type="dxa"/>
            <w:tcBorders>
              <w:bottom w:val="single" w:sz="4" w:space="0" w:color="auto"/>
            </w:tcBorders>
            <w:shd w:val="clear" w:color="auto" w:fill="auto"/>
            <w:vAlign w:val="bottom"/>
          </w:tcPr>
          <w:p w:rsidR="001F1861" w:rsidRPr="00763FFE" w:rsidRDefault="001F1861" w:rsidP="001F1861">
            <w:pPr>
              <w:jc w:val="center"/>
            </w:pPr>
          </w:p>
        </w:tc>
      </w:tr>
    </w:tbl>
    <w:p w:rsidR="001F1861" w:rsidRPr="007C4F03" w:rsidRDefault="001F1861" w:rsidP="00374B5C">
      <w:pPr>
        <w:rPr>
          <w:sz w:val="2"/>
          <w:szCs w:val="2"/>
        </w:rPr>
      </w:pPr>
    </w:p>
    <w:p w:rsidR="007C4F03" w:rsidRDefault="001F1861" w:rsidP="001F1861">
      <w:pPr>
        <w:jc w:val="both"/>
      </w:pPr>
      <w:r>
        <w:t>копеек (сумма прописью), вносится в течение 3 меся</w:t>
      </w:r>
      <w:r w:rsidR="007C4F03">
        <w:t>цев со дня заключения настоящего договора, но не позже дня фактического присоединения;</w:t>
      </w:r>
    </w:p>
    <w:p w:rsidR="007C4F03" w:rsidRDefault="007C4F03" w:rsidP="00374B5C">
      <w:pPr>
        <w:rPr>
          <w:sz w:val="2"/>
          <w:szCs w:val="2"/>
        </w:rPr>
      </w:pP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1861" w:rsidRPr="00763FFE" w:rsidTr="001F1861">
        <w:trPr>
          <w:trHeight w:val="240"/>
        </w:trPr>
        <w:tc>
          <w:tcPr>
            <w:tcW w:w="4228" w:type="dxa"/>
            <w:gridSpan w:val="4"/>
            <w:shd w:val="clear" w:color="auto" w:fill="auto"/>
            <w:vAlign w:val="bottom"/>
          </w:tcPr>
          <w:p w:rsidR="001F1861" w:rsidRPr="00763FFE" w:rsidRDefault="001F1861" w:rsidP="001F1861">
            <w:pPr>
              <w:ind w:firstLine="340"/>
            </w:pPr>
            <w:r>
              <w:t>35 процентов платы, что составляет</w:t>
            </w:r>
          </w:p>
        </w:tc>
        <w:tc>
          <w:tcPr>
            <w:tcW w:w="5963" w:type="dxa"/>
            <w:gridSpan w:val="3"/>
            <w:tcBorders>
              <w:bottom w:val="single" w:sz="4" w:space="0" w:color="auto"/>
            </w:tcBorders>
            <w:shd w:val="clear" w:color="auto" w:fill="auto"/>
            <w:vAlign w:val="bottom"/>
          </w:tcPr>
          <w:p w:rsidR="001F1861" w:rsidRPr="00763FFE" w:rsidRDefault="001F1861" w:rsidP="001F1861">
            <w:pPr>
              <w:jc w:val="center"/>
            </w:pPr>
          </w:p>
        </w:tc>
      </w:tr>
      <w:tr w:rsidR="001F1861" w:rsidRPr="00763FFE" w:rsidTr="001F1861">
        <w:trPr>
          <w:trHeight w:val="240"/>
        </w:trPr>
        <w:tc>
          <w:tcPr>
            <w:tcW w:w="854" w:type="dxa"/>
            <w:shd w:val="clear" w:color="auto" w:fill="auto"/>
            <w:vAlign w:val="bottom"/>
          </w:tcPr>
          <w:p w:rsidR="001F1861" w:rsidRPr="00763FFE" w:rsidRDefault="001F1861" w:rsidP="001F1861">
            <w:r>
              <w:t>рублей</w:t>
            </w:r>
          </w:p>
        </w:tc>
        <w:tc>
          <w:tcPr>
            <w:tcW w:w="546" w:type="dxa"/>
            <w:tcBorders>
              <w:bottom w:val="single" w:sz="4" w:space="0" w:color="auto"/>
            </w:tcBorders>
            <w:shd w:val="clear" w:color="auto" w:fill="auto"/>
            <w:vAlign w:val="bottom"/>
          </w:tcPr>
          <w:p w:rsidR="001F1861" w:rsidRPr="00763FFE" w:rsidRDefault="001F1861" w:rsidP="001F1861">
            <w:pPr>
              <w:jc w:val="center"/>
            </w:pPr>
          </w:p>
        </w:tc>
        <w:tc>
          <w:tcPr>
            <w:tcW w:w="2744" w:type="dxa"/>
            <w:shd w:val="clear" w:color="auto" w:fill="auto"/>
            <w:vAlign w:val="bottom"/>
          </w:tcPr>
          <w:p w:rsidR="001F1861" w:rsidRPr="00763FFE" w:rsidRDefault="001F1861" w:rsidP="001F1861">
            <w:pPr>
              <w:jc w:val="center"/>
            </w:pPr>
            <w:r>
              <w:t>копеек, в том числе НДС</w:t>
            </w:r>
          </w:p>
        </w:tc>
        <w:tc>
          <w:tcPr>
            <w:tcW w:w="4563" w:type="dxa"/>
            <w:gridSpan w:val="2"/>
            <w:tcBorders>
              <w:bottom w:val="single" w:sz="4" w:space="0" w:color="auto"/>
            </w:tcBorders>
            <w:shd w:val="clear" w:color="auto" w:fill="auto"/>
            <w:vAlign w:val="bottom"/>
          </w:tcPr>
          <w:p w:rsidR="001F1861" w:rsidRPr="00763FFE" w:rsidRDefault="001F1861" w:rsidP="001F1861">
            <w:pPr>
              <w:jc w:val="center"/>
            </w:pPr>
          </w:p>
        </w:tc>
        <w:tc>
          <w:tcPr>
            <w:tcW w:w="938" w:type="dxa"/>
            <w:shd w:val="clear" w:color="auto" w:fill="auto"/>
            <w:vAlign w:val="bottom"/>
          </w:tcPr>
          <w:p w:rsidR="001F1861" w:rsidRPr="00763FFE" w:rsidRDefault="001F1861" w:rsidP="001F1861">
            <w:pPr>
              <w:jc w:val="center"/>
            </w:pPr>
            <w:r>
              <w:t>рублей</w:t>
            </w:r>
          </w:p>
        </w:tc>
        <w:tc>
          <w:tcPr>
            <w:tcW w:w="546" w:type="dxa"/>
            <w:tcBorders>
              <w:bottom w:val="single" w:sz="4" w:space="0" w:color="auto"/>
            </w:tcBorders>
            <w:shd w:val="clear" w:color="auto" w:fill="auto"/>
            <w:vAlign w:val="bottom"/>
          </w:tcPr>
          <w:p w:rsidR="001F1861" w:rsidRPr="00763FFE" w:rsidRDefault="001F1861" w:rsidP="001F1861">
            <w:pPr>
              <w:jc w:val="center"/>
            </w:pPr>
          </w:p>
        </w:tc>
      </w:tr>
    </w:tbl>
    <w:p w:rsidR="001F1861" w:rsidRDefault="001F1861" w:rsidP="001F1861">
      <w:pPr>
        <w:jc w:val="both"/>
        <w:rPr>
          <w:sz w:val="2"/>
          <w:szCs w:val="2"/>
        </w:rPr>
      </w:pPr>
      <w:r>
        <w:t xml:space="preserve">копеек (сумма прописью), вносится в течение 1 года </w:t>
      </w:r>
      <w:r w:rsidRPr="001F1861">
        <w:t>со дня заключения настоящего договора, но</w:t>
      </w:r>
      <w:r>
        <w:t> </w:t>
      </w:r>
      <w:r w:rsidRPr="001F1861">
        <w:t>не позже дня фактического присоединения;</w:t>
      </w: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1F1861" w:rsidRPr="00763FFE" w:rsidTr="001F1861">
        <w:trPr>
          <w:trHeight w:val="240"/>
        </w:trPr>
        <w:tc>
          <w:tcPr>
            <w:tcW w:w="4228" w:type="dxa"/>
            <w:gridSpan w:val="4"/>
            <w:shd w:val="clear" w:color="auto" w:fill="auto"/>
            <w:vAlign w:val="bottom"/>
          </w:tcPr>
          <w:p w:rsidR="001F1861" w:rsidRPr="00763FFE" w:rsidRDefault="001F1861" w:rsidP="001F1861">
            <w:pPr>
              <w:ind w:firstLine="340"/>
            </w:pPr>
            <w:r>
              <w:t>15 процентов платы, что составляет</w:t>
            </w:r>
          </w:p>
        </w:tc>
        <w:tc>
          <w:tcPr>
            <w:tcW w:w="5963" w:type="dxa"/>
            <w:gridSpan w:val="3"/>
            <w:tcBorders>
              <w:bottom w:val="single" w:sz="4" w:space="0" w:color="auto"/>
            </w:tcBorders>
            <w:shd w:val="clear" w:color="auto" w:fill="auto"/>
            <w:vAlign w:val="bottom"/>
          </w:tcPr>
          <w:p w:rsidR="001F1861" w:rsidRPr="00763FFE" w:rsidRDefault="001F1861" w:rsidP="001F1861">
            <w:pPr>
              <w:jc w:val="center"/>
            </w:pPr>
          </w:p>
        </w:tc>
      </w:tr>
      <w:tr w:rsidR="001F1861" w:rsidRPr="00763FFE" w:rsidTr="001F1861">
        <w:trPr>
          <w:trHeight w:val="240"/>
        </w:trPr>
        <w:tc>
          <w:tcPr>
            <w:tcW w:w="854" w:type="dxa"/>
            <w:shd w:val="clear" w:color="auto" w:fill="auto"/>
            <w:vAlign w:val="bottom"/>
          </w:tcPr>
          <w:p w:rsidR="001F1861" w:rsidRPr="00763FFE" w:rsidRDefault="001F1861" w:rsidP="001F1861">
            <w:r>
              <w:t>рублей</w:t>
            </w:r>
          </w:p>
        </w:tc>
        <w:tc>
          <w:tcPr>
            <w:tcW w:w="546" w:type="dxa"/>
            <w:tcBorders>
              <w:bottom w:val="single" w:sz="4" w:space="0" w:color="auto"/>
            </w:tcBorders>
            <w:shd w:val="clear" w:color="auto" w:fill="auto"/>
            <w:vAlign w:val="bottom"/>
          </w:tcPr>
          <w:p w:rsidR="001F1861" w:rsidRPr="00763FFE" w:rsidRDefault="001F1861" w:rsidP="001F1861">
            <w:pPr>
              <w:jc w:val="center"/>
            </w:pPr>
          </w:p>
        </w:tc>
        <w:tc>
          <w:tcPr>
            <w:tcW w:w="2744" w:type="dxa"/>
            <w:shd w:val="clear" w:color="auto" w:fill="auto"/>
            <w:vAlign w:val="bottom"/>
          </w:tcPr>
          <w:p w:rsidR="001F1861" w:rsidRPr="00763FFE" w:rsidRDefault="001F1861" w:rsidP="001F1861">
            <w:pPr>
              <w:jc w:val="center"/>
            </w:pPr>
            <w:r>
              <w:t>копеек, в том числе НДС</w:t>
            </w:r>
          </w:p>
        </w:tc>
        <w:tc>
          <w:tcPr>
            <w:tcW w:w="4563" w:type="dxa"/>
            <w:gridSpan w:val="2"/>
            <w:tcBorders>
              <w:bottom w:val="single" w:sz="4" w:space="0" w:color="auto"/>
            </w:tcBorders>
            <w:shd w:val="clear" w:color="auto" w:fill="auto"/>
            <w:vAlign w:val="bottom"/>
          </w:tcPr>
          <w:p w:rsidR="001F1861" w:rsidRPr="00763FFE" w:rsidRDefault="001F1861" w:rsidP="001F1861">
            <w:pPr>
              <w:jc w:val="center"/>
            </w:pPr>
          </w:p>
        </w:tc>
        <w:tc>
          <w:tcPr>
            <w:tcW w:w="938" w:type="dxa"/>
            <w:shd w:val="clear" w:color="auto" w:fill="auto"/>
            <w:vAlign w:val="bottom"/>
          </w:tcPr>
          <w:p w:rsidR="001F1861" w:rsidRPr="00763FFE" w:rsidRDefault="001F1861" w:rsidP="001F1861">
            <w:pPr>
              <w:jc w:val="center"/>
            </w:pPr>
            <w:r>
              <w:t>рублей</w:t>
            </w:r>
          </w:p>
        </w:tc>
        <w:tc>
          <w:tcPr>
            <w:tcW w:w="546" w:type="dxa"/>
            <w:tcBorders>
              <w:bottom w:val="single" w:sz="4" w:space="0" w:color="auto"/>
            </w:tcBorders>
            <w:shd w:val="clear" w:color="auto" w:fill="auto"/>
            <w:vAlign w:val="bottom"/>
          </w:tcPr>
          <w:p w:rsidR="001F1861" w:rsidRPr="00763FFE" w:rsidRDefault="001F1861" w:rsidP="001F1861">
            <w:pPr>
              <w:jc w:val="center"/>
            </w:pPr>
          </w:p>
        </w:tc>
      </w:tr>
    </w:tbl>
    <w:p w:rsidR="007C4F03" w:rsidRDefault="001F1861" w:rsidP="001F1861">
      <w:pPr>
        <w:jc w:val="both"/>
      </w:pPr>
      <w:r>
        <w:t>копеек (сумма прописью), вносится в течение 11 рабо</w:t>
      </w:r>
      <w:r w:rsidR="007C4F03">
        <w:t>чих дней со дня подписания акта о подкл</w:t>
      </w:r>
      <w:r w:rsidR="007C4F03">
        <w:t>ю</w:t>
      </w:r>
      <w:r w:rsidR="007C4F03">
        <w:t>чении (технологическом присоединении);</w:t>
      </w:r>
    </w:p>
    <w:p w:rsidR="007C4F03" w:rsidRPr="007C4F03" w:rsidRDefault="007C4F03" w:rsidP="00374B5C">
      <w:pPr>
        <w:rPr>
          <w:sz w:val="2"/>
          <w:szCs w:val="2"/>
        </w:rPr>
      </w:pPr>
    </w:p>
    <w:p w:rsidR="007C4F03" w:rsidRDefault="00374B5C" w:rsidP="007C4F03">
      <w:pPr>
        <w:ind w:firstLine="340"/>
        <w:jc w:val="both"/>
      </w:pPr>
      <w:proofErr w:type="gramStart"/>
      <w:r>
        <w:t>в)</w:t>
      </w:r>
      <w:r w:rsidR="007C4F03">
        <w:t> </w:t>
      </w:r>
      <w:r>
        <w:t>в случае если плата устанавливается органом исполнительной власти субъекта Российской Федерации в области государственного регулирования тарифов по индивидуальному проекту, п</w:t>
      </w:r>
      <w:r>
        <w:t>о</w:t>
      </w:r>
      <w:r>
        <w:t>рядок и сроки внесения платы устанавливаются соглашением сторон настоящего договора исходя из графика выполнения работ и их стоимости, определенной решением органа исполнительной власти субъекта Российской Федерации в области государственного регулирования тарифов.</w:t>
      </w:r>
      <w:proofErr w:type="gramEnd"/>
      <w:r>
        <w:t xml:space="preserve"> При этом не менее 20 процентов платы вносится в течение 11 рабочих дней со дня подпи</w:t>
      </w:r>
      <w:r w:rsidR="007C4F03">
        <w:t>сания акта о </w:t>
      </w:r>
      <w:r>
        <w:t>подключении (технологическом присоединении).</w:t>
      </w:r>
    </w:p>
    <w:p w:rsidR="00374B5C" w:rsidRDefault="00374B5C" w:rsidP="007C4F03">
      <w:pPr>
        <w:ind w:firstLine="340"/>
      </w:pPr>
      <w:r>
        <w:t>Внесение платы осуществляется заявителем в следующем порядке:</w:t>
      </w:r>
    </w:p>
    <w:tbl>
      <w:tblPr>
        <w:tblW w:w="10191" w:type="dxa"/>
        <w:tblInd w:w="14" w:type="dxa"/>
        <w:tblCellMar>
          <w:left w:w="0" w:type="dxa"/>
          <w:right w:w="0" w:type="dxa"/>
        </w:tblCellMar>
        <w:tblLook w:val="01E0" w:firstRow="1" w:lastRow="1" w:firstColumn="1" w:lastColumn="1" w:noHBand="0" w:noVBand="0"/>
      </w:tblPr>
      <w:tblGrid>
        <w:gridCol w:w="10191"/>
      </w:tblGrid>
      <w:tr w:rsidR="007C4F03" w:rsidRPr="00763FFE" w:rsidTr="007C4F03">
        <w:trPr>
          <w:trHeight w:val="240"/>
        </w:trPr>
        <w:tc>
          <w:tcPr>
            <w:tcW w:w="10191" w:type="dxa"/>
            <w:tcBorders>
              <w:bottom w:val="single" w:sz="4" w:space="0" w:color="auto"/>
            </w:tcBorders>
            <w:shd w:val="clear" w:color="auto" w:fill="auto"/>
            <w:vAlign w:val="bottom"/>
          </w:tcPr>
          <w:p w:rsidR="007C4F03" w:rsidRPr="00763FFE" w:rsidRDefault="007C4F03" w:rsidP="007C4F03">
            <w:pPr>
              <w:jc w:val="center"/>
            </w:pPr>
          </w:p>
        </w:tc>
      </w:tr>
      <w:tr w:rsidR="007C4F03" w:rsidRPr="00691265" w:rsidTr="007C4F03">
        <w:tc>
          <w:tcPr>
            <w:tcW w:w="10191" w:type="dxa"/>
            <w:tcBorders>
              <w:top w:val="single" w:sz="4" w:space="0" w:color="auto"/>
            </w:tcBorders>
            <w:shd w:val="clear" w:color="auto" w:fill="auto"/>
            <w:vAlign w:val="bottom"/>
          </w:tcPr>
          <w:p w:rsidR="007C4F03" w:rsidRDefault="007C4F03" w:rsidP="007C4F03">
            <w:pPr>
              <w:jc w:val="center"/>
              <w:rPr>
                <w:iCs/>
                <w:sz w:val="14"/>
                <w:szCs w:val="14"/>
              </w:rPr>
            </w:pPr>
            <w:proofErr w:type="gramStart"/>
            <w:r w:rsidRPr="007C4F03">
              <w:rPr>
                <w:iCs/>
                <w:sz w:val="14"/>
                <w:szCs w:val="14"/>
              </w:rPr>
              <w:t>(указываются порядок и сроки внесения платы, которые устанавл</w:t>
            </w:r>
            <w:r>
              <w:rPr>
                <w:iCs/>
                <w:sz w:val="14"/>
                <w:szCs w:val="14"/>
              </w:rPr>
              <w:t>иваются по согласованию сторон,</w:t>
            </w:r>
            <w:proofErr w:type="gramEnd"/>
          </w:p>
          <w:p w:rsidR="007C4F03" w:rsidRPr="00691265" w:rsidRDefault="007C4F03" w:rsidP="007C4F03">
            <w:pPr>
              <w:jc w:val="center"/>
              <w:rPr>
                <w:iCs/>
                <w:sz w:val="14"/>
                <w:szCs w:val="14"/>
              </w:rPr>
            </w:pPr>
            <w:r w:rsidRPr="007C4F03">
              <w:rPr>
                <w:iCs/>
                <w:sz w:val="14"/>
                <w:szCs w:val="14"/>
              </w:rPr>
              <w:t>по каждому этапу с указанием стоимости его выполнения и составляющей размера НДС)</w:t>
            </w:r>
          </w:p>
        </w:tc>
      </w:tr>
    </w:tbl>
    <w:p w:rsidR="007C4F03" w:rsidRPr="007C4F03" w:rsidRDefault="007C4F03" w:rsidP="00374B5C">
      <w:pPr>
        <w:rPr>
          <w:sz w:val="2"/>
          <w:szCs w:val="2"/>
        </w:rPr>
      </w:pPr>
    </w:p>
    <w:p w:rsidR="00374B5C" w:rsidRDefault="00374B5C" w:rsidP="007C4F03">
      <w:pPr>
        <w:ind w:firstLine="340"/>
        <w:jc w:val="both"/>
      </w:pPr>
      <w:r>
        <w:t>г)</w:t>
      </w:r>
      <w:r w:rsidR="007C4F03">
        <w:t> </w:t>
      </w:r>
      <w:r>
        <w:t>в случае, предусмотренном пунктом 67 Правил, внесение платы осуществляется заявителем исходя из этапов строительства, реконструкции объектов капитального строительства, предусмо</w:t>
      </w:r>
      <w:r>
        <w:t>т</w:t>
      </w:r>
      <w:r>
        <w:t>ренных проектной документацией, проектом планировки территории, разрешением на строител</w:t>
      </w:r>
      <w:r>
        <w:t>ь</w:t>
      </w:r>
      <w:r>
        <w:t>ство</w:t>
      </w:r>
    </w:p>
    <w:tbl>
      <w:tblPr>
        <w:tblW w:w="10191" w:type="dxa"/>
        <w:tblInd w:w="14" w:type="dxa"/>
        <w:tblCellMar>
          <w:left w:w="0" w:type="dxa"/>
          <w:right w:w="0" w:type="dxa"/>
        </w:tblCellMar>
        <w:tblLook w:val="01E0" w:firstRow="1" w:lastRow="1" w:firstColumn="1" w:lastColumn="1" w:noHBand="0" w:noVBand="0"/>
      </w:tblPr>
      <w:tblGrid>
        <w:gridCol w:w="10079"/>
        <w:gridCol w:w="112"/>
      </w:tblGrid>
      <w:tr w:rsidR="007C4F03" w:rsidRPr="00763FFE" w:rsidTr="007C4F03">
        <w:trPr>
          <w:trHeight w:val="240"/>
        </w:trPr>
        <w:tc>
          <w:tcPr>
            <w:tcW w:w="10079" w:type="dxa"/>
            <w:tcBorders>
              <w:bottom w:val="single" w:sz="4" w:space="0" w:color="auto"/>
            </w:tcBorders>
            <w:shd w:val="clear" w:color="auto" w:fill="auto"/>
            <w:vAlign w:val="bottom"/>
          </w:tcPr>
          <w:p w:rsidR="007C4F03" w:rsidRPr="00763FFE" w:rsidRDefault="007C4F03" w:rsidP="007C4F03">
            <w:pPr>
              <w:jc w:val="center"/>
            </w:pPr>
          </w:p>
        </w:tc>
        <w:tc>
          <w:tcPr>
            <w:tcW w:w="112" w:type="dxa"/>
            <w:shd w:val="clear" w:color="auto" w:fill="auto"/>
            <w:vAlign w:val="bottom"/>
          </w:tcPr>
          <w:p w:rsidR="007C4F03" w:rsidRPr="00763FFE" w:rsidRDefault="007C4F03" w:rsidP="007C4F03">
            <w:pPr>
              <w:jc w:val="right"/>
            </w:pPr>
            <w:r>
              <w:t>.</w:t>
            </w:r>
          </w:p>
        </w:tc>
      </w:tr>
      <w:tr w:rsidR="007C4F03" w:rsidRPr="00691265" w:rsidTr="007C4F03">
        <w:tc>
          <w:tcPr>
            <w:tcW w:w="10079" w:type="dxa"/>
            <w:tcBorders>
              <w:top w:val="single" w:sz="4" w:space="0" w:color="auto"/>
            </w:tcBorders>
            <w:shd w:val="clear" w:color="auto" w:fill="auto"/>
            <w:vAlign w:val="bottom"/>
          </w:tcPr>
          <w:p w:rsidR="007C4F03" w:rsidRDefault="007C4F03" w:rsidP="007C4F03">
            <w:pPr>
              <w:jc w:val="center"/>
              <w:rPr>
                <w:iCs/>
                <w:sz w:val="14"/>
                <w:szCs w:val="14"/>
              </w:rPr>
            </w:pPr>
            <w:proofErr w:type="gramStart"/>
            <w:r w:rsidRPr="007C4F03">
              <w:rPr>
                <w:iCs/>
                <w:sz w:val="14"/>
                <w:szCs w:val="14"/>
              </w:rPr>
              <w:t>(указываются порядок и сроки внесения платы, которые устанавл</w:t>
            </w:r>
            <w:r>
              <w:rPr>
                <w:iCs/>
                <w:sz w:val="14"/>
                <w:szCs w:val="14"/>
              </w:rPr>
              <w:t>иваются по согласованию сторон,</w:t>
            </w:r>
            <w:proofErr w:type="gramEnd"/>
          </w:p>
          <w:p w:rsidR="007C4F03" w:rsidRPr="00691265" w:rsidRDefault="007C4F03" w:rsidP="007C4F03">
            <w:pPr>
              <w:jc w:val="center"/>
              <w:rPr>
                <w:iCs/>
                <w:sz w:val="14"/>
                <w:szCs w:val="14"/>
              </w:rPr>
            </w:pPr>
            <w:r w:rsidRPr="007C4F03">
              <w:rPr>
                <w:iCs/>
                <w:sz w:val="14"/>
                <w:szCs w:val="14"/>
              </w:rPr>
              <w:t>по каждому этапу с указанием стоимости его выполнения и составляющей размера НДС)</w:t>
            </w:r>
          </w:p>
        </w:tc>
        <w:tc>
          <w:tcPr>
            <w:tcW w:w="112" w:type="dxa"/>
            <w:shd w:val="clear" w:color="auto" w:fill="auto"/>
            <w:vAlign w:val="bottom"/>
          </w:tcPr>
          <w:p w:rsidR="007C4F03" w:rsidRPr="00691265" w:rsidRDefault="007C4F03" w:rsidP="007C4F03">
            <w:pPr>
              <w:jc w:val="center"/>
              <w:rPr>
                <w:iCs/>
                <w:sz w:val="14"/>
                <w:szCs w:val="14"/>
              </w:rPr>
            </w:pPr>
          </w:p>
        </w:tc>
      </w:tr>
    </w:tbl>
    <w:p w:rsidR="007C4F03" w:rsidRPr="007C4F03" w:rsidRDefault="00374B5C" w:rsidP="007C4F03">
      <w:pPr>
        <w:ind w:firstLine="340"/>
        <w:jc w:val="both"/>
        <w:rPr>
          <w:sz w:val="2"/>
          <w:szCs w:val="2"/>
        </w:rPr>
      </w:pPr>
      <w:r>
        <w:t xml:space="preserve">Размер платы по </w:t>
      </w:r>
      <w:proofErr w:type="gramStart"/>
      <w:r>
        <w:t>индивидуальному проекту</w:t>
      </w:r>
      <w:proofErr w:type="gramEnd"/>
      <w:r>
        <w:t xml:space="preserve"> утверждаетс</w:t>
      </w:r>
      <w:r w:rsidR="007C4F03">
        <w:t>я органом исполнительной власти</w:t>
      </w:r>
      <w:r w:rsidR="007C4F03">
        <w:br/>
      </w:r>
    </w:p>
    <w:tbl>
      <w:tblPr>
        <w:tblW w:w="10191" w:type="dxa"/>
        <w:tblInd w:w="14" w:type="dxa"/>
        <w:tblCellMar>
          <w:left w:w="0" w:type="dxa"/>
          <w:right w:w="0" w:type="dxa"/>
        </w:tblCellMar>
        <w:tblLook w:val="01E0" w:firstRow="1" w:lastRow="1" w:firstColumn="1" w:lastColumn="1" w:noHBand="0" w:noVBand="0"/>
      </w:tblPr>
      <w:tblGrid>
        <w:gridCol w:w="8917"/>
        <w:gridCol w:w="1162"/>
        <w:gridCol w:w="112"/>
      </w:tblGrid>
      <w:tr w:rsidR="007C4F03" w:rsidRPr="00763FFE" w:rsidTr="007C4F03">
        <w:trPr>
          <w:trHeight w:val="240"/>
        </w:trPr>
        <w:tc>
          <w:tcPr>
            <w:tcW w:w="8917" w:type="dxa"/>
            <w:shd w:val="clear" w:color="auto" w:fill="auto"/>
            <w:vAlign w:val="bottom"/>
          </w:tcPr>
          <w:p w:rsidR="007C4F03" w:rsidRPr="00763FFE" w:rsidRDefault="007C4F03" w:rsidP="007C4F03">
            <w:r>
              <w:t>субъекта Российской Федерации в области государственного регулирования тарифов</w:t>
            </w:r>
          </w:p>
        </w:tc>
        <w:tc>
          <w:tcPr>
            <w:tcW w:w="1274" w:type="dxa"/>
            <w:gridSpan w:val="2"/>
            <w:tcBorders>
              <w:bottom w:val="single" w:sz="4" w:space="0" w:color="auto"/>
            </w:tcBorders>
            <w:shd w:val="clear" w:color="auto" w:fill="auto"/>
            <w:vAlign w:val="bottom"/>
          </w:tcPr>
          <w:p w:rsidR="007C4F03" w:rsidRPr="00763FFE" w:rsidRDefault="007C4F03" w:rsidP="007C4F03">
            <w:pPr>
              <w:jc w:val="center"/>
            </w:pPr>
          </w:p>
        </w:tc>
      </w:tr>
      <w:tr w:rsidR="007C4F03" w:rsidRPr="00763FFE" w:rsidTr="007C4F03">
        <w:trPr>
          <w:trHeight w:val="240"/>
        </w:trPr>
        <w:tc>
          <w:tcPr>
            <w:tcW w:w="10079" w:type="dxa"/>
            <w:gridSpan w:val="2"/>
            <w:tcBorders>
              <w:bottom w:val="single" w:sz="4" w:space="0" w:color="auto"/>
            </w:tcBorders>
            <w:shd w:val="clear" w:color="auto" w:fill="auto"/>
            <w:vAlign w:val="bottom"/>
          </w:tcPr>
          <w:p w:rsidR="007C4F03" w:rsidRPr="00763FFE" w:rsidRDefault="007C4F03" w:rsidP="007C4F03">
            <w:pPr>
              <w:jc w:val="center"/>
            </w:pPr>
          </w:p>
        </w:tc>
        <w:tc>
          <w:tcPr>
            <w:tcW w:w="112" w:type="dxa"/>
            <w:shd w:val="clear" w:color="auto" w:fill="auto"/>
            <w:vAlign w:val="bottom"/>
          </w:tcPr>
          <w:p w:rsidR="007C4F03" w:rsidRPr="00763FFE" w:rsidRDefault="007C4F03" w:rsidP="007C4F03">
            <w:pPr>
              <w:jc w:val="right"/>
            </w:pPr>
            <w:r>
              <w:t>.</w:t>
            </w:r>
          </w:p>
        </w:tc>
      </w:tr>
      <w:tr w:rsidR="007C4F03" w:rsidRPr="00691265" w:rsidTr="007C4F03">
        <w:tc>
          <w:tcPr>
            <w:tcW w:w="10079" w:type="dxa"/>
            <w:gridSpan w:val="2"/>
            <w:tcBorders>
              <w:top w:val="single" w:sz="4" w:space="0" w:color="auto"/>
            </w:tcBorders>
            <w:shd w:val="clear" w:color="auto" w:fill="auto"/>
            <w:vAlign w:val="bottom"/>
          </w:tcPr>
          <w:p w:rsidR="007C4F03" w:rsidRPr="00691265" w:rsidRDefault="007C4F03" w:rsidP="007C4F03">
            <w:pPr>
              <w:jc w:val="center"/>
              <w:rPr>
                <w:iCs/>
                <w:sz w:val="14"/>
                <w:szCs w:val="14"/>
              </w:rPr>
            </w:pPr>
            <w:r w:rsidRPr="007C4F03">
              <w:rPr>
                <w:iCs/>
                <w:sz w:val="14"/>
                <w:szCs w:val="14"/>
              </w:rPr>
              <w:t>(наименование органа исполнительной власти субъекта Российской Федерации в области государственного регулирования тарифов)</w:t>
            </w:r>
          </w:p>
        </w:tc>
        <w:tc>
          <w:tcPr>
            <w:tcW w:w="112" w:type="dxa"/>
            <w:shd w:val="clear" w:color="auto" w:fill="auto"/>
            <w:vAlign w:val="bottom"/>
          </w:tcPr>
          <w:p w:rsidR="007C4F03" w:rsidRPr="00691265" w:rsidRDefault="007C4F03" w:rsidP="007C4F03">
            <w:pPr>
              <w:jc w:val="center"/>
              <w:rPr>
                <w:iCs/>
                <w:sz w:val="14"/>
                <w:szCs w:val="14"/>
              </w:rPr>
            </w:pPr>
          </w:p>
        </w:tc>
      </w:tr>
    </w:tbl>
    <w:p w:rsidR="00122CE9" w:rsidRPr="001F1861" w:rsidRDefault="00374B5C" w:rsidP="00122CE9">
      <w:pPr>
        <w:ind w:firstLine="340"/>
        <w:jc w:val="both"/>
        <w:rPr>
          <w:sz w:val="2"/>
          <w:szCs w:val="2"/>
        </w:rPr>
      </w:pPr>
      <w:r>
        <w:t>Предварительный расчет размера платы за подключение (технологическое присоединение) объекта капитального строительства к сети газораспределения определяется согласно прилож</w:t>
      </w:r>
      <w:r>
        <w:t>е</w:t>
      </w:r>
      <w:r>
        <w:t xml:space="preserve">нию № 2, являющемуся неотъемлемой частью настоящего договора, исходя из предварительных </w:t>
      </w:r>
      <w:r>
        <w:lastRenderedPageBreak/>
        <w:t xml:space="preserve">технических параметров и укрупненных нормативов </w:t>
      </w:r>
      <w:proofErr w:type="gramStart"/>
      <w:r>
        <w:t>цен строительства различных видов объектов капитального строительства непроизводственного назначе</w:t>
      </w:r>
      <w:r w:rsidR="001F1861">
        <w:t>ния</w:t>
      </w:r>
      <w:proofErr w:type="gramEnd"/>
      <w:r w:rsidR="001F1861">
        <w:t xml:space="preserve"> и объектов инженерной инфра-</w:t>
      </w:r>
      <w:r w:rsidR="001F1861">
        <w:br/>
      </w:r>
    </w:p>
    <w:tbl>
      <w:tblPr>
        <w:tblW w:w="10191" w:type="dxa"/>
        <w:tblInd w:w="14" w:type="dxa"/>
        <w:tblCellMar>
          <w:left w:w="0" w:type="dxa"/>
          <w:right w:w="0" w:type="dxa"/>
        </w:tblCellMar>
        <w:tblLook w:val="01E0" w:firstRow="1" w:lastRow="1" w:firstColumn="1" w:lastColumn="1" w:noHBand="0" w:noVBand="0"/>
      </w:tblPr>
      <w:tblGrid>
        <w:gridCol w:w="2590"/>
        <w:gridCol w:w="807"/>
        <w:gridCol w:w="943"/>
        <w:gridCol w:w="294"/>
        <w:gridCol w:w="252"/>
        <w:gridCol w:w="406"/>
        <w:gridCol w:w="1315"/>
        <w:gridCol w:w="2072"/>
        <w:gridCol w:w="966"/>
        <w:gridCol w:w="546"/>
      </w:tblGrid>
      <w:tr w:rsidR="001F1861" w:rsidRPr="00763FFE" w:rsidTr="001F1861">
        <w:trPr>
          <w:trHeight w:val="240"/>
        </w:trPr>
        <w:tc>
          <w:tcPr>
            <w:tcW w:w="2590" w:type="dxa"/>
            <w:shd w:val="clear" w:color="auto" w:fill="auto"/>
            <w:vAlign w:val="bottom"/>
          </w:tcPr>
          <w:p w:rsidR="001F1861" w:rsidRPr="00763FFE" w:rsidRDefault="001F1861" w:rsidP="00122CE9">
            <w:r>
              <w:t>структуры и составляет</w:t>
            </w:r>
          </w:p>
        </w:tc>
        <w:tc>
          <w:tcPr>
            <w:tcW w:w="6089" w:type="dxa"/>
            <w:gridSpan w:val="7"/>
            <w:tcBorders>
              <w:bottom w:val="single" w:sz="4" w:space="0" w:color="auto"/>
            </w:tcBorders>
            <w:shd w:val="clear" w:color="auto" w:fill="auto"/>
            <w:vAlign w:val="bottom"/>
          </w:tcPr>
          <w:p w:rsidR="001F1861" w:rsidRPr="00763FFE" w:rsidRDefault="001F1861" w:rsidP="00122CE9">
            <w:pPr>
              <w:jc w:val="center"/>
            </w:pPr>
          </w:p>
        </w:tc>
        <w:tc>
          <w:tcPr>
            <w:tcW w:w="966" w:type="dxa"/>
            <w:shd w:val="clear" w:color="auto" w:fill="auto"/>
            <w:vAlign w:val="bottom"/>
          </w:tcPr>
          <w:p w:rsidR="001F1861" w:rsidRPr="00763FFE" w:rsidRDefault="001F1861" w:rsidP="00122CE9">
            <w:pPr>
              <w:jc w:val="center"/>
            </w:pPr>
            <w:r>
              <w:t>рублей</w:t>
            </w:r>
          </w:p>
        </w:tc>
        <w:tc>
          <w:tcPr>
            <w:tcW w:w="546" w:type="dxa"/>
            <w:tcBorders>
              <w:bottom w:val="single" w:sz="4" w:space="0" w:color="auto"/>
            </w:tcBorders>
            <w:shd w:val="clear" w:color="auto" w:fill="auto"/>
            <w:vAlign w:val="bottom"/>
          </w:tcPr>
          <w:p w:rsidR="001F1861" w:rsidRPr="00763FFE" w:rsidRDefault="001F1861" w:rsidP="00122CE9">
            <w:pPr>
              <w:jc w:val="center"/>
            </w:pPr>
          </w:p>
        </w:tc>
      </w:tr>
      <w:tr w:rsidR="001F1861" w:rsidRPr="00763FFE" w:rsidTr="001F1861">
        <w:trPr>
          <w:trHeight w:val="240"/>
        </w:trPr>
        <w:tc>
          <w:tcPr>
            <w:tcW w:w="4634" w:type="dxa"/>
            <w:gridSpan w:val="4"/>
            <w:shd w:val="clear" w:color="auto" w:fill="auto"/>
            <w:vAlign w:val="bottom"/>
          </w:tcPr>
          <w:p w:rsidR="001F1861" w:rsidRPr="00763FFE" w:rsidRDefault="001F1861" w:rsidP="001F1861">
            <w:r>
              <w:t>копеек (сумма прописью), в том числе НДС</w:t>
            </w:r>
          </w:p>
        </w:tc>
        <w:tc>
          <w:tcPr>
            <w:tcW w:w="658" w:type="dxa"/>
            <w:gridSpan w:val="2"/>
            <w:tcBorders>
              <w:bottom w:val="single" w:sz="4" w:space="0" w:color="auto"/>
            </w:tcBorders>
            <w:shd w:val="clear" w:color="auto" w:fill="auto"/>
            <w:vAlign w:val="bottom"/>
          </w:tcPr>
          <w:p w:rsidR="001F1861" w:rsidRPr="00763FFE" w:rsidRDefault="001F1861" w:rsidP="001F1861">
            <w:pPr>
              <w:jc w:val="center"/>
            </w:pPr>
          </w:p>
        </w:tc>
        <w:tc>
          <w:tcPr>
            <w:tcW w:w="1315" w:type="dxa"/>
            <w:shd w:val="clear" w:color="auto" w:fill="auto"/>
            <w:vAlign w:val="bottom"/>
          </w:tcPr>
          <w:p w:rsidR="001F1861" w:rsidRPr="00763FFE" w:rsidRDefault="001F1861" w:rsidP="001F1861">
            <w:pPr>
              <w:jc w:val="center"/>
            </w:pPr>
            <w:r>
              <w:t>процентов</w:t>
            </w:r>
          </w:p>
        </w:tc>
        <w:tc>
          <w:tcPr>
            <w:tcW w:w="3584" w:type="dxa"/>
            <w:gridSpan w:val="3"/>
            <w:tcBorders>
              <w:bottom w:val="single" w:sz="4" w:space="0" w:color="auto"/>
            </w:tcBorders>
            <w:shd w:val="clear" w:color="auto" w:fill="auto"/>
            <w:vAlign w:val="bottom"/>
          </w:tcPr>
          <w:p w:rsidR="001F1861" w:rsidRPr="00763FFE" w:rsidRDefault="001F1861" w:rsidP="001F1861">
            <w:pPr>
              <w:jc w:val="center"/>
            </w:pPr>
          </w:p>
        </w:tc>
      </w:tr>
      <w:tr w:rsidR="001F1861" w:rsidRPr="00763FFE" w:rsidTr="001F1861">
        <w:trPr>
          <w:trHeight w:val="240"/>
        </w:trPr>
        <w:tc>
          <w:tcPr>
            <w:tcW w:w="3397" w:type="dxa"/>
            <w:gridSpan w:val="2"/>
            <w:tcBorders>
              <w:bottom w:val="single" w:sz="4" w:space="0" w:color="auto"/>
            </w:tcBorders>
            <w:shd w:val="clear" w:color="auto" w:fill="auto"/>
            <w:vAlign w:val="bottom"/>
          </w:tcPr>
          <w:p w:rsidR="001F1861" w:rsidRPr="00763FFE" w:rsidRDefault="001F1861" w:rsidP="001F1861">
            <w:pPr>
              <w:jc w:val="center"/>
            </w:pPr>
          </w:p>
        </w:tc>
        <w:tc>
          <w:tcPr>
            <w:tcW w:w="943" w:type="dxa"/>
            <w:shd w:val="clear" w:color="auto" w:fill="auto"/>
            <w:vAlign w:val="bottom"/>
          </w:tcPr>
          <w:p w:rsidR="001F1861" w:rsidRPr="00763FFE" w:rsidRDefault="001F1861" w:rsidP="001F1861">
            <w:pPr>
              <w:jc w:val="center"/>
            </w:pPr>
            <w:r>
              <w:t>рублей</w:t>
            </w:r>
          </w:p>
        </w:tc>
        <w:tc>
          <w:tcPr>
            <w:tcW w:w="546" w:type="dxa"/>
            <w:gridSpan w:val="2"/>
            <w:tcBorders>
              <w:bottom w:val="single" w:sz="4" w:space="0" w:color="auto"/>
            </w:tcBorders>
            <w:shd w:val="clear" w:color="auto" w:fill="auto"/>
            <w:vAlign w:val="bottom"/>
          </w:tcPr>
          <w:p w:rsidR="001F1861" w:rsidRPr="00763FFE" w:rsidRDefault="001F1861" w:rsidP="001F1861">
            <w:pPr>
              <w:jc w:val="center"/>
            </w:pPr>
          </w:p>
        </w:tc>
        <w:tc>
          <w:tcPr>
            <w:tcW w:w="5305" w:type="dxa"/>
            <w:gridSpan w:val="5"/>
            <w:shd w:val="clear" w:color="auto" w:fill="auto"/>
            <w:vAlign w:val="bottom"/>
          </w:tcPr>
          <w:p w:rsidR="001F1861" w:rsidRPr="00763FFE" w:rsidRDefault="001F1861" w:rsidP="001F1861">
            <w:r>
              <w:t xml:space="preserve"> копеек (сумма прописью).</w:t>
            </w:r>
          </w:p>
        </w:tc>
      </w:tr>
    </w:tbl>
    <w:p w:rsidR="001F1861" w:rsidRPr="001F1861" w:rsidRDefault="00374B5C" w:rsidP="001F1861">
      <w:pPr>
        <w:ind w:firstLine="340"/>
        <w:jc w:val="both"/>
        <w:rPr>
          <w:sz w:val="2"/>
          <w:szCs w:val="2"/>
        </w:rPr>
      </w:pPr>
      <w:r>
        <w:t xml:space="preserve">Стоимость работ по разработке проектной документации и проведению ее экспертизы </w:t>
      </w:r>
      <w:proofErr w:type="spellStart"/>
      <w:r>
        <w:t>включа</w:t>
      </w:r>
      <w:proofErr w:type="spellEnd"/>
      <w:r w:rsidR="001F1861">
        <w:t>-</w:t>
      </w:r>
      <w:r w:rsidR="001F1861">
        <w:br/>
      </w:r>
    </w:p>
    <w:tbl>
      <w:tblPr>
        <w:tblW w:w="10191" w:type="dxa"/>
        <w:tblInd w:w="14" w:type="dxa"/>
        <w:tblCellMar>
          <w:left w:w="0" w:type="dxa"/>
          <w:right w:w="0" w:type="dxa"/>
        </w:tblCellMar>
        <w:tblLook w:val="01E0" w:firstRow="1" w:lastRow="1" w:firstColumn="1" w:lastColumn="1" w:noHBand="0" w:noVBand="0"/>
      </w:tblPr>
      <w:tblGrid>
        <w:gridCol w:w="3486"/>
        <w:gridCol w:w="994"/>
        <w:gridCol w:w="154"/>
        <w:gridCol w:w="392"/>
        <w:gridCol w:w="266"/>
        <w:gridCol w:w="1315"/>
        <w:gridCol w:w="2072"/>
        <w:gridCol w:w="966"/>
        <w:gridCol w:w="546"/>
      </w:tblGrid>
      <w:tr w:rsidR="001F1861" w:rsidRPr="00763FFE" w:rsidTr="001F1861">
        <w:trPr>
          <w:trHeight w:val="240"/>
        </w:trPr>
        <w:tc>
          <w:tcPr>
            <w:tcW w:w="3486" w:type="dxa"/>
            <w:shd w:val="clear" w:color="auto" w:fill="auto"/>
            <w:vAlign w:val="bottom"/>
          </w:tcPr>
          <w:p w:rsidR="001F1861" w:rsidRPr="00763FFE" w:rsidRDefault="001F1861" w:rsidP="001F1861">
            <w:proofErr w:type="spellStart"/>
            <w:r>
              <w:t>ется</w:t>
            </w:r>
            <w:proofErr w:type="spellEnd"/>
            <w:r>
              <w:t xml:space="preserve"> в состав платы и составляет</w:t>
            </w:r>
          </w:p>
        </w:tc>
        <w:tc>
          <w:tcPr>
            <w:tcW w:w="5193" w:type="dxa"/>
            <w:gridSpan w:val="6"/>
            <w:tcBorders>
              <w:bottom w:val="single" w:sz="4" w:space="0" w:color="auto"/>
            </w:tcBorders>
            <w:shd w:val="clear" w:color="auto" w:fill="auto"/>
            <w:vAlign w:val="bottom"/>
          </w:tcPr>
          <w:p w:rsidR="001F1861" w:rsidRPr="00763FFE" w:rsidRDefault="001F1861" w:rsidP="001F1861">
            <w:pPr>
              <w:jc w:val="center"/>
            </w:pPr>
          </w:p>
        </w:tc>
        <w:tc>
          <w:tcPr>
            <w:tcW w:w="966" w:type="dxa"/>
            <w:shd w:val="clear" w:color="auto" w:fill="auto"/>
            <w:vAlign w:val="bottom"/>
          </w:tcPr>
          <w:p w:rsidR="001F1861" w:rsidRPr="00763FFE" w:rsidRDefault="001F1861" w:rsidP="001F1861">
            <w:pPr>
              <w:jc w:val="center"/>
            </w:pPr>
            <w:r>
              <w:t>рублей</w:t>
            </w:r>
          </w:p>
        </w:tc>
        <w:tc>
          <w:tcPr>
            <w:tcW w:w="546" w:type="dxa"/>
            <w:tcBorders>
              <w:bottom w:val="single" w:sz="4" w:space="0" w:color="auto"/>
            </w:tcBorders>
            <w:shd w:val="clear" w:color="auto" w:fill="auto"/>
            <w:vAlign w:val="bottom"/>
          </w:tcPr>
          <w:p w:rsidR="001F1861" w:rsidRPr="00763FFE" w:rsidRDefault="001F1861" w:rsidP="001F1861">
            <w:pPr>
              <w:jc w:val="center"/>
            </w:pPr>
          </w:p>
        </w:tc>
      </w:tr>
      <w:tr w:rsidR="001F1861" w:rsidRPr="00763FFE" w:rsidTr="001F1861">
        <w:trPr>
          <w:trHeight w:val="240"/>
        </w:trPr>
        <w:tc>
          <w:tcPr>
            <w:tcW w:w="4634" w:type="dxa"/>
            <w:gridSpan w:val="3"/>
            <w:shd w:val="clear" w:color="auto" w:fill="auto"/>
            <w:vAlign w:val="bottom"/>
          </w:tcPr>
          <w:p w:rsidR="001F1861" w:rsidRPr="00763FFE" w:rsidRDefault="001F1861" w:rsidP="001F1861">
            <w:r>
              <w:t>копеек (сумма прописью), в том числе НДС</w:t>
            </w:r>
          </w:p>
        </w:tc>
        <w:tc>
          <w:tcPr>
            <w:tcW w:w="658" w:type="dxa"/>
            <w:gridSpan w:val="2"/>
            <w:tcBorders>
              <w:bottom w:val="single" w:sz="4" w:space="0" w:color="auto"/>
            </w:tcBorders>
            <w:shd w:val="clear" w:color="auto" w:fill="auto"/>
            <w:vAlign w:val="bottom"/>
          </w:tcPr>
          <w:p w:rsidR="001F1861" w:rsidRPr="00763FFE" w:rsidRDefault="001F1861" w:rsidP="001F1861">
            <w:pPr>
              <w:jc w:val="center"/>
            </w:pPr>
          </w:p>
        </w:tc>
        <w:tc>
          <w:tcPr>
            <w:tcW w:w="1315" w:type="dxa"/>
            <w:shd w:val="clear" w:color="auto" w:fill="auto"/>
            <w:vAlign w:val="bottom"/>
          </w:tcPr>
          <w:p w:rsidR="001F1861" w:rsidRPr="00763FFE" w:rsidRDefault="001F1861" w:rsidP="001F1861">
            <w:pPr>
              <w:jc w:val="center"/>
            </w:pPr>
            <w:r>
              <w:t>процентов</w:t>
            </w:r>
          </w:p>
        </w:tc>
        <w:tc>
          <w:tcPr>
            <w:tcW w:w="3584" w:type="dxa"/>
            <w:gridSpan w:val="3"/>
            <w:tcBorders>
              <w:bottom w:val="single" w:sz="4" w:space="0" w:color="auto"/>
            </w:tcBorders>
            <w:shd w:val="clear" w:color="auto" w:fill="auto"/>
            <w:vAlign w:val="bottom"/>
          </w:tcPr>
          <w:p w:rsidR="001F1861" w:rsidRPr="00763FFE" w:rsidRDefault="001F1861" w:rsidP="001F1861">
            <w:pPr>
              <w:jc w:val="center"/>
            </w:pPr>
          </w:p>
        </w:tc>
      </w:tr>
      <w:tr w:rsidR="001F1861" w:rsidRPr="00763FFE" w:rsidTr="001F1861">
        <w:trPr>
          <w:trHeight w:val="240"/>
        </w:trPr>
        <w:tc>
          <w:tcPr>
            <w:tcW w:w="3486" w:type="dxa"/>
            <w:tcBorders>
              <w:bottom w:val="single" w:sz="4" w:space="0" w:color="auto"/>
            </w:tcBorders>
            <w:shd w:val="clear" w:color="auto" w:fill="auto"/>
            <w:vAlign w:val="bottom"/>
          </w:tcPr>
          <w:p w:rsidR="001F1861" w:rsidRPr="00763FFE" w:rsidRDefault="001F1861" w:rsidP="001F1861">
            <w:pPr>
              <w:jc w:val="center"/>
            </w:pPr>
          </w:p>
        </w:tc>
        <w:tc>
          <w:tcPr>
            <w:tcW w:w="994" w:type="dxa"/>
            <w:shd w:val="clear" w:color="auto" w:fill="auto"/>
            <w:vAlign w:val="bottom"/>
          </w:tcPr>
          <w:p w:rsidR="001F1861" w:rsidRPr="00763FFE" w:rsidRDefault="001F1861" w:rsidP="001F1861">
            <w:pPr>
              <w:jc w:val="center"/>
            </w:pPr>
            <w:r>
              <w:t>рублей</w:t>
            </w:r>
          </w:p>
        </w:tc>
        <w:tc>
          <w:tcPr>
            <w:tcW w:w="546" w:type="dxa"/>
            <w:gridSpan w:val="2"/>
            <w:tcBorders>
              <w:bottom w:val="single" w:sz="4" w:space="0" w:color="auto"/>
            </w:tcBorders>
            <w:shd w:val="clear" w:color="auto" w:fill="auto"/>
            <w:vAlign w:val="bottom"/>
          </w:tcPr>
          <w:p w:rsidR="001F1861" w:rsidRPr="00763FFE" w:rsidRDefault="001F1861" w:rsidP="001F1861">
            <w:pPr>
              <w:jc w:val="center"/>
            </w:pPr>
          </w:p>
        </w:tc>
        <w:tc>
          <w:tcPr>
            <w:tcW w:w="5165" w:type="dxa"/>
            <w:gridSpan w:val="5"/>
            <w:shd w:val="clear" w:color="auto" w:fill="auto"/>
            <w:vAlign w:val="bottom"/>
          </w:tcPr>
          <w:p w:rsidR="001F1861" w:rsidRPr="00763FFE" w:rsidRDefault="001F1861" w:rsidP="001F1861">
            <w:pPr>
              <w:jc w:val="right"/>
            </w:pPr>
            <w:proofErr w:type="gramStart"/>
            <w:r>
              <w:t>копеек (сумма прописью) (в случае необходимо-</w:t>
            </w:r>
            <w:proofErr w:type="gramEnd"/>
          </w:p>
        </w:tc>
      </w:tr>
    </w:tbl>
    <w:p w:rsidR="001F1861" w:rsidRDefault="001F1861" w:rsidP="001F1861">
      <w:pPr>
        <w:jc w:val="both"/>
      </w:pPr>
      <w:proofErr w:type="spellStart"/>
      <w:proofErr w:type="gramStart"/>
      <w:r>
        <w:t>сти</w:t>
      </w:r>
      <w:proofErr w:type="spellEnd"/>
      <w:r>
        <w:t xml:space="preserve"> создания сети газораспределения).</w:t>
      </w:r>
      <w:proofErr w:type="gramEnd"/>
    </w:p>
    <w:p w:rsidR="000A74C2" w:rsidRPr="000A74C2" w:rsidRDefault="00374B5C" w:rsidP="001F1861">
      <w:pPr>
        <w:ind w:firstLine="340"/>
        <w:jc w:val="both"/>
        <w:rPr>
          <w:sz w:val="2"/>
          <w:szCs w:val="2"/>
        </w:rPr>
      </w:pPr>
      <w:r>
        <w:t>Стоимость работ по проверке выполнения заявителем технических условий и осуществления фактического подключения (технологического присоедин</w:t>
      </w:r>
      <w:r w:rsidR="000A74C2">
        <w:t>ения) включается в состав платы</w:t>
      </w:r>
      <w:r w:rsidR="000A74C2">
        <w:br/>
      </w:r>
    </w:p>
    <w:tbl>
      <w:tblPr>
        <w:tblW w:w="10191" w:type="dxa"/>
        <w:tblInd w:w="14" w:type="dxa"/>
        <w:tblCellMar>
          <w:left w:w="0" w:type="dxa"/>
          <w:right w:w="0" w:type="dxa"/>
        </w:tblCellMar>
        <w:tblLook w:val="01E0" w:firstRow="1" w:lastRow="1" w:firstColumn="1" w:lastColumn="1" w:noHBand="0" w:noVBand="0"/>
      </w:tblPr>
      <w:tblGrid>
        <w:gridCol w:w="1456"/>
        <w:gridCol w:w="1941"/>
        <w:gridCol w:w="943"/>
        <w:gridCol w:w="294"/>
        <w:gridCol w:w="252"/>
        <w:gridCol w:w="406"/>
        <w:gridCol w:w="1315"/>
        <w:gridCol w:w="2072"/>
        <w:gridCol w:w="966"/>
        <w:gridCol w:w="546"/>
      </w:tblGrid>
      <w:tr w:rsidR="000A74C2" w:rsidRPr="00763FFE" w:rsidTr="000A74C2">
        <w:trPr>
          <w:trHeight w:val="240"/>
        </w:trPr>
        <w:tc>
          <w:tcPr>
            <w:tcW w:w="1456" w:type="dxa"/>
            <w:shd w:val="clear" w:color="auto" w:fill="auto"/>
            <w:vAlign w:val="bottom"/>
          </w:tcPr>
          <w:p w:rsidR="000A74C2" w:rsidRPr="00763FFE" w:rsidRDefault="000A74C2" w:rsidP="000A74C2">
            <w:r>
              <w:t>и составляет</w:t>
            </w:r>
          </w:p>
        </w:tc>
        <w:tc>
          <w:tcPr>
            <w:tcW w:w="7223" w:type="dxa"/>
            <w:gridSpan w:val="7"/>
            <w:tcBorders>
              <w:bottom w:val="single" w:sz="4" w:space="0" w:color="auto"/>
            </w:tcBorders>
            <w:shd w:val="clear" w:color="auto" w:fill="auto"/>
            <w:vAlign w:val="bottom"/>
          </w:tcPr>
          <w:p w:rsidR="000A74C2" w:rsidRPr="00763FFE" w:rsidRDefault="000A74C2" w:rsidP="000A74C2">
            <w:pPr>
              <w:jc w:val="center"/>
            </w:pPr>
          </w:p>
        </w:tc>
        <w:tc>
          <w:tcPr>
            <w:tcW w:w="966" w:type="dxa"/>
            <w:shd w:val="clear" w:color="auto" w:fill="auto"/>
            <w:vAlign w:val="bottom"/>
          </w:tcPr>
          <w:p w:rsidR="000A74C2" w:rsidRPr="00763FFE" w:rsidRDefault="000A74C2" w:rsidP="000A74C2">
            <w:pPr>
              <w:jc w:val="center"/>
            </w:pPr>
            <w:r>
              <w:t>рублей</w:t>
            </w:r>
          </w:p>
        </w:tc>
        <w:tc>
          <w:tcPr>
            <w:tcW w:w="546" w:type="dxa"/>
            <w:tcBorders>
              <w:bottom w:val="single" w:sz="4" w:space="0" w:color="auto"/>
            </w:tcBorders>
            <w:shd w:val="clear" w:color="auto" w:fill="auto"/>
            <w:vAlign w:val="bottom"/>
          </w:tcPr>
          <w:p w:rsidR="000A74C2" w:rsidRPr="00763FFE" w:rsidRDefault="000A74C2" w:rsidP="000A74C2">
            <w:pPr>
              <w:jc w:val="center"/>
            </w:pPr>
          </w:p>
        </w:tc>
      </w:tr>
      <w:tr w:rsidR="000A74C2" w:rsidRPr="00763FFE" w:rsidTr="000A74C2">
        <w:trPr>
          <w:trHeight w:val="240"/>
        </w:trPr>
        <w:tc>
          <w:tcPr>
            <w:tcW w:w="4634" w:type="dxa"/>
            <w:gridSpan w:val="4"/>
            <w:shd w:val="clear" w:color="auto" w:fill="auto"/>
            <w:vAlign w:val="bottom"/>
          </w:tcPr>
          <w:p w:rsidR="000A74C2" w:rsidRPr="00763FFE" w:rsidRDefault="000A74C2" w:rsidP="000A74C2">
            <w:r>
              <w:t>копеек (сумма прописью), в том числе НДС</w:t>
            </w:r>
          </w:p>
        </w:tc>
        <w:tc>
          <w:tcPr>
            <w:tcW w:w="658" w:type="dxa"/>
            <w:gridSpan w:val="2"/>
            <w:tcBorders>
              <w:bottom w:val="single" w:sz="4" w:space="0" w:color="auto"/>
            </w:tcBorders>
            <w:shd w:val="clear" w:color="auto" w:fill="auto"/>
            <w:vAlign w:val="bottom"/>
          </w:tcPr>
          <w:p w:rsidR="000A74C2" w:rsidRPr="00763FFE" w:rsidRDefault="000A74C2" w:rsidP="000A74C2">
            <w:pPr>
              <w:jc w:val="center"/>
            </w:pPr>
          </w:p>
        </w:tc>
        <w:tc>
          <w:tcPr>
            <w:tcW w:w="1315" w:type="dxa"/>
            <w:shd w:val="clear" w:color="auto" w:fill="auto"/>
            <w:vAlign w:val="bottom"/>
          </w:tcPr>
          <w:p w:rsidR="000A74C2" w:rsidRPr="00763FFE" w:rsidRDefault="000A74C2" w:rsidP="000A74C2">
            <w:pPr>
              <w:jc w:val="center"/>
            </w:pPr>
            <w:r>
              <w:t>процентов</w:t>
            </w:r>
          </w:p>
        </w:tc>
        <w:tc>
          <w:tcPr>
            <w:tcW w:w="3584" w:type="dxa"/>
            <w:gridSpan w:val="3"/>
            <w:tcBorders>
              <w:bottom w:val="single" w:sz="4" w:space="0" w:color="auto"/>
            </w:tcBorders>
            <w:shd w:val="clear" w:color="auto" w:fill="auto"/>
            <w:vAlign w:val="bottom"/>
          </w:tcPr>
          <w:p w:rsidR="000A74C2" w:rsidRPr="00763FFE" w:rsidRDefault="000A74C2" w:rsidP="000A74C2">
            <w:pPr>
              <w:jc w:val="center"/>
            </w:pPr>
          </w:p>
        </w:tc>
      </w:tr>
      <w:tr w:rsidR="000A74C2" w:rsidRPr="00763FFE" w:rsidTr="000A74C2">
        <w:trPr>
          <w:trHeight w:val="240"/>
        </w:trPr>
        <w:tc>
          <w:tcPr>
            <w:tcW w:w="3397" w:type="dxa"/>
            <w:gridSpan w:val="2"/>
            <w:tcBorders>
              <w:bottom w:val="single" w:sz="4" w:space="0" w:color="auto"/>
            </w:tcBorders>
            <w:shd w:val="clear" w:color="auto" w:fill="auto"/>
            <w:vAlign w:val="bottom"/>
          </w:tcPr>
          <w:p w:rsidR="000A74C2" w:rsidRPr="00763FFE" w:rsidRDefault="000A74C2" w:rsidP="000A74C2">
            <w:pPr>
              <w:jc w:val="center"/>
            </w:pPr>
          </w:p>
        </w:tc>
        <w:tc>
          <w:tcPr>
            <w:tcW w:w="943" w:type="dxa"/>
            <w:shd w:val="clear" w:color="auto" w:fill="auto"/>
            <w:vAlign w:val="bottom"/>
          </w:tcPr>
          <w:p w:rsidR="000A74C2" w:rsidRPr="00763FFE" w:rsidRDefault="000A74C2" w:rsidP="000A74C2">
            <w:pPr>
              <w:jc w:val="center"/>
            </w:pPr>
            <w:r>
              <w:t>рублей</w:t>
            </w:r>
          </w:p>
        </w:tc>
        <w:tc>
          <w:tcPr>
            <w:tcW w:w="546" w:type="dxa"/>
            <w:gridSpan w:val="2"/>
            <w:tcBorders>
              <w:bottom w:val="single" w:sz="4" w:space="0" w:color="auto"/>
            </w:tcBorders>
            <w:shd w:val="clear" w:color="auto" w:fill="auto"/>
            <w:vAlign w:val="bottom"/>
          </w:tcPr>
          <w:p w:rsidR="000A74C2" w:rsidRPr="00763FFE" w:rsidRDefault="000A74C2" w:rsidP="000A74C2">
            <w:pPr>
              <w:jc w:val="center"/>
            </w:pPr>
          </w:p>
        </w:tc>
        <w:tc>
          <w:tcPr>
            <w:tcW w:w="5305" w:type="dxa"/>
            <w:gridSpan w:val="5"/>
            <w:shd w:val="clear" w:color="auto" w:fill="auto"/>
            <w:vAlign w:val="bottom"/>
          </w:tcPr>
          <w:p w:rsidR="000A74C2" w:rsidRPr="00763FFE" w:rsidRDefault="000A74C2" w:rsidP="000A74C2">
            <w:r>
              <w:t xml:space="preserve"> копеек (сумма прописью).</w:t>
            </w:r>
          </w:p>
        </w:tc>
      </w:tr>
    </w:tbl>
    <w:p w:rsidR="000A74C2" w:rsidRPr="000A74C2" w:rsidRDefault="00374B5C" w:rsidP="000A74C2">
      <w:pPr>
        <w:ind w:firstLine="340"/>
        <w:jc w:val="both"/>
        <w:rPr>
          <w:sz w:val="2"/>
          <w:szCs w:val="2"/>
        </w:rPr>
      </w:pPr>
      <w:r>
        <w:t xml:space="preserve">В случае если размер платы при утверждении будет изменен органом исполнительной власти субъекта Российской Федерации, стороны в целях корректировки размера платы заключают </w:t>
      </w:r>
      <w:proofErr w:type="gramStart"/>
      <w:r>
        <w:t>до</w:t>
      </w:r>
      <w:proofErr w:type="gramEnd"/>
      <w:r w:rsidR="000A74C2">
        <w:t>-</w:t>
      </w:r>
      <w:r w:rsidR="000A74C2">
        <w:br/>
      </w:r>
    </w:p>
    <w:tbl>
      <w:tblPr>
        <w:tblW w:w="10191" w:type="dxa"/>
        <w:tblInd w:w="14" w:type="dxa"/>
        <w:tblCellMar>
          <w:left w:w="0" w:type="dxa"/>
          <w:right w:w="0" w:type="dxa"/>
        </w:tblCellMar>
        <w:tblLook w:val="01E0" w:firstRow="1" w:lastRow="1" w:firstColumn="1" w:lastColumn="1" w:noHBand="0" w:noVBand="0"/>
      </w:tblPr>
      <w:tblGrid>
        <w:gridCol w:w="6397"/>
        <w:gridCol w:w="3794"/>
      </w:tblGrid>
      <w:tr w:rsidR="000A74C2" w:rsidRPr="00763FFE" w:rsidTr="000A74C2">
        <w:trPr>
          <w:trHeight w:val="240"/>
        </w:trPr>
        <w:tc>
          <w:tcPr>
            <w:tcW w:w="6397" w:type="dxa"/>
            <w:shd w:val="clear" w:color="auto" w:fill="auto"/>
            <w:vAlign w:val="bottom"/>
          </w:tcPr>
          <w:p w:rsidR="000A74C2" w:rsidRPr="00763FFE" w:rsidRDefault="000A74C2" w:rsidP="000A74C2">
            <w:proofErr w:type="spellStart"/>
            <w:r>
              <w:t>полнительное</w:t>
            </w:r>
            <w:proofErr w:type="spellEnd"/>
            <w:r>
              <w:t xml:space="preserve"> соглашение к настоящему договору в течение</w:t>
            </w:r>
          </w:p>
        </w:tc>
        <w:tc>
          <w:tcPr>
            <w:tcW w:w="3794" w:type="dxa"/>
            <w:tcBorders>
              <w:bottom w:val="single" w:sz="4" w:space="0" w:color="auto"/>
            </w:tcBorders>
            <w:shd w:val="clear" w:color="auto" w:fill="auto"/>
            <w:vAlign w:val="bottom"/>
          </w:tcPr>
          <w:p w:rsidR="000A74C2" w:rsidRPr="00763FFE" w:rsidRDefault="000A74C2" w:rsidP="000A74C2">
            <w:pPr>
              <w:jc w:val="center"/>
            </w:pPr>
          </w:p>
        </w:tc>
      </w:tr>
      <w:tr w:rsidR="000A74C2" w:rsidRPr="00691265" w:rsidTr="000A74C2">
        <w:tc>
          <w:tcPr>
            <w:tcW w:w="6397" w:type="dxa"/>
            <w:shd w:val="clear" w:color="auto" w:fill="auto"/>
            <w:vAlign w:val="bottom"/>
          </w:tcPr>
          <w:p w:rsidR="000A74C2" w:rsidRPr="00691265" w:rsidRDefault="000A74C2" w:rsidP="000A74C2">
            <w:pPr>
              <w:jc w:val="center"/>
              <w:rPr>
                <w:iCs/>
                <w:sz w:val="14"/>
                <w:szCs w:val="14"/>
              </w:rPr>
            </w:pPr>
          </w:p>
        </w:tc>
        <w:tc>
          <w:tcPr>
            <w:tcW w:w="3794" w:type="dxa"/>
            <w:tcBorders>
              <w:top w:val="single" w:sz="4" w:space="0" w:color="auto"/>
            </w:tcBorders>
            <w:shd w:val="clear" w:color="auto" w:fill="auto"/>
            <w:vAlign w:val="bottom"/>
          </w:tcPr>
          <w:p w:rsidR="000A74C2" w:rsidRPr="00691265" w:rsidRDefault="000A74C2" w:rsidP="000A74C2">
            <w:pPr>
              <w:jc w:val="center"/>
              <w:rPr>
                <w:iCs/>
                <w:sz w:val="14"/>
                <w:szCs w:val="14"/>
              </w:rPr>
            </w:pPr>
            <w:r w:rsidRPr="000A74C2">
              <w:rPr>
                <w:iCs/>
                <w:sz w:val="14"/>
                <w:szCs w:val="14"/>
              </w:rPr>
              <w:t>(срок устанавливается сторонами)</w:t>
            </w:r>
          </w:p>
        </w:tc>
      </w:tr>
    </w:tbl>
    <w:p w:rsidR="00374B5C" w:rsidRDefault="00374B5C" w:rsidP="000A74C2">
      <w:pPr>
        <w:jc w:val="both"/>
      </w:pPr>
      <w:r>
        <w:t>дней после утверждения размера платы.</w:t>
      </w:r>
    </w:p>
    <w:p w:rsidR="000A74C2" w:rsidRDefault="00374B5C" w:rsidP="000A74C2">
      <w:pPr>
        <w:ind w:firstLine="340"/>
        <w:jc w:val="both"/>
      </w:pPr>
      <w:r>
        <w:t>13.</w:t>
      </w:r>
      <w:r w:rsidR="000A74C2">
        <w:t> </w:t>
      </w:r>
      <w:r>
        <w:t xml:space="preserve">Стоимость согласования проектной документации сети </w:t>
      </w:r>
      <w:proofErr w:type="spellStart"/>
      <w:r>
        <w:t>газопотребления</w:t>
      </w:r>
      <w:proofErr w:type="spellEnd"/>
      <w:r>
        <w:t xml:space="preserve"> входит в состав платы и дополнительно заявителем не оплачивается.</w:t>
      </w:r>
    </w:p>
    <w:p w:rsidR="000A74C2" w:rsidRDefault="00374B5C" w:rsidP="000A74C2">
      <w:pPr>
        <w:ind w:firstLine="340"/>
        <w:jc w:val="both"/>
      </w:pPr>
      <w:r>
        <w:t>14.</w:t>
      </w:r>
      <w:r w:rsidR="000A74C2">
        <w:t> </w:t>
      </w:r>
      <w:r>
        <w:t>Датой исполнения обязательства заявителя по внесению платы считается дата внесения д</w:t>
      </w:r>
      <w:r>
        <w:t>е</w:t>
      </w:r>
      <w:r>
        <w:t>нежных сре</w:t>
      </w:r>
      <w:proofErr w:type="gramStart"/>
      <w:r>
        <w:t>дств в к</w:t>
      </w:r>
      <w:proofErr w:type="gramEnd"/>
      <w:r>
        <w:t>ассу или на расчетный счет организации исполнителя.</w:t>
      </w:r>
    </w:p>
    <w:p w:rsidR="000A74C2" w:rsidRDefault="00374B5C" w:rsidP="000A74C2">
      <w:pPr>
        <w:ind w:firstLine="340"/>
        <w:jc w:val="both"/>
      </w:pPr>
      <w:r>
        <w:t>15.</w:t>
      </w:r>
      <w:r w:rsidR="000A74C2">
        <w:t> </w:t>
      </w:r>
      <w:proofErr w:type="gramStart"/>
      <w:r>
        <w:t>В случае нарушения заявителем срока осуществления мероприятий по подключению (те</w:t>
      </w:r>
      <w:r>
        <w:t>х</w:t>
      </w:r>
      <w:r>
        <w:t>нологическому присоединению) исполнитель, выполнивший мероприятия по созданию (реко</w:t>
      </w:r>
      <w:r>
        <w:t>н</w:t>
      </w:r>
      <w:r>
        <w:t>струкции) сети газораспределения до точек подключения, предусмотренные настоящим догов</w:t>
      </w:r>
      <w:r>
        <w:t>о</w:t>
      </w:r>
      <w:r>
        <w:t>ром, а также по подготовке сети газораспределения к подключению объектов капитального стро</w:t>
      </w:r>
      <w:r>
        <w:t>и</w:t>
      </w:r>
      <w:r>
        <w:t>тельства заявителя и пуску газа не позднее установленного настоящим договором дня подключ</w:t>
      </w:r>
      <w:r>
        <w:t>е</w:t>
      </w:r>
      <w:r>
        <w:t>ния, вправе требовать от заявителя исполнения обязательства по внесению платы в с</w:t>
      </w:r>
      <w:r w:rsidR="000A74C2">
        <w:t>оответствии с </w:t>
      </w:r>
      <w:r>
        <w:t>настоящим</w:t>
      </w:r>
      <w:proofErr w:type="gramEnd"/>
      <w:r>
        <w:t xml:space="preserve"> договором и по истечении 10 рабочих дней со дня нарушения заявителем срока ос</w:t>
      </w:r>
      <w:r>
        <w:t>у</w:t>
      </w:r>
      <w:r>
        <w:t>ществления мероприятий по подключению (технологическому присоединению) направить заяв</w:t>
      </w:r>
      <w:r>
        <w:t>и</w:t>
      </w:r>
      <w:r>
        <w:t>телю уведомление с требованием внести 100 процентов платы, а заявитель обязан в течение 10 р</w:t>
      </w:r>
      <w:r>
        <w:t>а</w:t>
      </w:r>
      <w:r>
        <w:t>бочих дней со дня получения такого уведомления исполнить требование исполнителя. Указанная обязанность исполняется заявителем без внесения изменений в настоящий договор и вне завис</w:t>
      </w:r>
      <w:r>
        <w:t>и</w:t>
      </w:r>
      <w:r>
        <w:t>мости от последующего выполнения иных мероприятий, предусмотренных настоящим договором.</w:t>
      </w:r>
    </w:p>
    <w:p w:rsidR="00374B5C" w:rsidRDefault="00374B5C" w:rsidP="000A74C2">
      <w:pPr>
        <w:ind w:firstLine="340"/>
        <w:jc w:val="both"/>
      </w:pPr>
      <w:r>
        <w:t>16.</w:t>
      </w:r>
      <w:r w:rsidR="000A74C2">
        <w:t> </w:t>
      </w:r>
      <w:r>
        <w:t>Размер платы и порядок расчета за поставку газоиспользующего оборудования и (или) п</w:t>
      </w:r>
      <w:r>
        <w:t>о</w:t>
      </w:r>
      <w:r>
        <w:t>ставку прибора учета газа определяется в соответствии с гражданским законодательством.</w:t>
      </w:r>
    </w:p>
    <w:p w:rsidR="00374B5C" w:rsidRDefault="00374B5C" w:rsidP="00374B5C"/>
    <w:p w:rsidR="00374B5C" w:rsidRDefault="00374B5C" w:rsidP="00374B5C"/>
    <w:p w:rsidR="00374B5C" w:rsidRDefault="00374B5C" w:rsidP="00374B5C">
      <w:pPr>
        <w:jc w:val="center"/>
      </w:pPr>
      <w:r>
        <w:t>IV. Ответственность сторон</w:t>
      </w:r>
    </w:p>
    <w:p w:rsidR="00374B5C" w:rsidRDefault="00374B5C" w:rsidP="00374B5C"/>
    <w:p w:rsidR="00374B5C" w:rsidRDefault="00374B5C" w:rsidP="00374B5C">
      <w:pPr>
        <w:ind w:firstLine="340"/>
        <w:jc w:val="both"/>
      </w:pPr>
      <w:r>
        <w:t>17. За неисполнение или ненадлежащее исполнение обязательств по настоящему договору ст</w:t>
      </w:r>
      <w:r>
        <w:t>о</w:t>
      </w:r>
      <w:r>
        <w:t>роны несут ответственность в соответствии с законодательством Российской Федерации.</w:t>
      </w:r>
    </w:p>
    <w:p w:rsidR="00374B5C" w:rsidRDefault="00374B5C" w:rsidP="00374B5C">
      <w:pPr>
        <w:ind w:firstLine="340"/>
        <w:jc w:val="both"/>
      </w:pPr>
      <w:r>
        <w:t>18. </w:t>
      </w:r>
      <w:proofErr w:type="gramStart"/>
      <w:r>
        <w:t>В случае нарушения заявителем и (или) исполнителем установленных настоящим догов</w:t>
      </w:r>
      <w:r>
        <w:t>о</w:t>
      </w:r>
      <w:r>
        <w:t>ром сроков выполнения мероприятий по подключению (технологическому присоединению), нарушившая сторона обязуется по требованию другой стороны уплатить неустойку, рассчитанную как произведение 0,014 ключевой ставки Центрального банка Российской Федерации, установле</w:t>
      </w:r>
      <w:r>
        <w:t>н</w:t>
      </w:r>
      <w:r>
        <w:t>ной на день заключения настоящего договора, и платы, определенной в соответствии с разделом III настоящего договора, за каждый день просрочки.</w:t>
      </w:r>
      <w:proofErr w:type="gramEnd"/>
    </w:p>
    <w:p w:rsidR="00374B5C" w:rsidRDefault="00374B5C" w:rsidP="00374B5C">
      <w:pPr>
        <w:ind w:firstLine="340"/>
        <w:jc w:val="both"/>
      </w:pPr>
      <w:r>
        <w:t>19. Уплата неустойки, указанной в пункте 18 настоящего договора, не освобождает стороны от необходимости полного и надлежащего выполнения своих обязательств по настоящему договору.</w:t>
      </w:r>
    </w:p>
    <w:p w:rsidR="000A74C2" w:rsidRDefault="00374B5C" w:rsidP="00374B5C">
      <w:pPr>
        <w:ind w:firstLine="340"/>
        <w:jc w:val="both"/>
      </w:pPr>
      <w:r>
        <w:t>20. Стороны освобождаются от ответственности за неисполнение или ненадлежащее исполн</w:t>
      </w:r>
      <w:r>
        <w:t>е</w:t>
      </w:r>
      <w:r>
        <w:t>ние обязательств по настоящему договору, если такое неисполнение или ненадлежащее исполн</w:t>
      </w:r>
      <w:r>
        <w:t>е</w:t>
      </w:r>
      <w:r>
        <w:t>ние явились следствием обстоятельств непреодолимой силы.</w:t>
      </w:r>
    </w:p>
    <w:p w:rsidR="00374B5C" w:rsidRDefault="000A74C2" w:rsidP="000A74C2">
      <w:pPr>
        <w:jc w:val="center"/>
      </w:pPr>
      <w:r>
        <w:br w:type="page"/>
      </w:r>
      <w:r w:rsidR="00374B5C">
        <w:lastRenderedPageBreak/>
        <w:t>V. Порядок проведения мониторинга выполнения технических условий</w:t>
      </w:r>
    </w:p>
    <w:p w:rsidR="00374B5C" w:rsidRDefault="00374B5C" w:rsidP="00374B5C"/>
    <w:p w:rsidR="000A74C2" w:rsidRDefault="00374B5C" w:rsidP="000A74C2">
      <w:pPr>
        <w:ind w:firstLine="340"/>
        <w:jc w:val="both"/>
      </w:pPr>
      <w:r>
        <w:t>21.</w:t>
      </w:r>
      <w:r w:rsidR="000A74C2">
        <w:t> </w:t>
      </w:r>
      <w:proofErr w:type="gramStart"/>
      <w:r>
        <w:t>Мониторинг выполнения заявителем технических условий не проводится в случае обращ</w:t>
      </w:r>
      <w:r>
        <w:t>е</w:t>
      </w:r>
      <w:r>
        <w:t>ния заявителя в соответствии с пунктом 12 Правил с просьбой осуществить мероприятия по по</w:t>
      </w:r>
      <w:r>
        <w:t>д</w:t>
      </w:r>
      <w:r>
        <w:t>ключению (технологическому присоединению) в пределах границ его земельного участка, и (или) по установке газоиспользующего оборудования, и (или) по 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w:t>
      </w:r>
      <w:proofErr w:type="gramEnd"/>
      <w:r>
        <w:t xml:space="preserve"> оборудования, и (или) по поставке прибора учета г</w:t>
      </w:r>
      <w:r>
        <w:t>а</w:t>
      </w:r>
      <w:r>
        <w:t>за.</w:t>
      </w:r>
    </w:p>
    <w:p w:rsidR="000A74C2" w:rsidRDefault="000A74C2" w:rsidP="000A74C2">
      <w:pPr>
        <w:ind w:firstLine="340"/>
        <w:jc w:val="both"/>
      </w:pPr>
      <w:r>
        <w:t>22. </w:t>
      </w:r>
      <w:r w:rsidR="00374B5C">
        <w:t>Мониторинг выполнения заявителем технических условий проводится исполнителем в о</w:t>
      </w:r>
      <w:r w:rsidR="00374B5C">
        <w:t>т</w:t>
      </w:r>
      <w:r w:rsidR="00374B5C">
        <w:t>ношении каждых технических условий, выданных заявителю, при условии, что срок их действия не истек.</w:t>
      </w:r>
    </w:p>
    <w:p w:rsidR="000A74C2" w:rsidRDefault="00374B5C" w:rsidP="000A74C2">
      <w:pPr>
        <w:ind w:firstLine="340"/>
        <w:jc w:val="both"/>
      </w:pPr>
      <w:r>
        <w:t>23.</w:t>
      </w:r>
      <w:r w:rsidR="000A74C2">
        <w:t> </w:t>
      </w:r>
      <w:r>
        <w:t>При исполнении настоящего договора, который предусматривает подключение (технолог</w:t>
      </w:r>
      <w:r>
        <w:t>и</w:t>
      </w:r>
      <w:r>
        <w:t>ческое присоединение) нескольких объектов капитального строительства, мониторинг выполн</w:t>
      </w:r>
      <w:r>
        <w:t>е</w:t>
      </w:r>
      <w:r>
        <w:t>ния технических условий проводится в отношении каждого объекта капитального строительства.</w:t>
      </w:r>
    </w:p>
    <w:p w:rsidR="000A74C2" w:rsidRDefault="00374B5C" w:rsidP="000A74C2">
      <w:pPr>
        <w:ind w:firstLine="340"/>
        <w:jc w:val="both"/>
      </w:pPr>
      <w:r>
        <w:t>24.</w:t>
      </w:r>
      <w:r w:rsidR="000A74C2">
        <w:t> </w:t>
      </w:r>
      <w:r>
        <w:t>Мониторинг выполнения заявителем мероприятий по подключению (технологическому присоединению), указанных в технических условиях, проводится путем обеспечения доступа и</w:t>
      </w:r>
      <w:r>
        <w:t>с</w:t>
      </w:r>
      <w:r>
        <w:t xml:space="preserve">полнителя к газоиспользующему оборудованию и (или) сети </w:t>
      </w:r>
      <w:proofErr w:type="spellStart"/>
      <w:r>
        <w:t>газопотребления</w:t>
      </w:r>
      <w:proofErr w:type="spellEnd"/>
      <w:r>
        <w:t xml:space="preserve"> заявителя.</w:t>
      </w:r>
    </w:p>
    <w:p w:rsidR="000A74C2" w:rsidRDefault="00374B5C" w:rsidP="000A74C2">
      <w:pPr>
        <w:ind w:firstLine="340"/>
        <w:jc w:val="both"/>
      </w:pPr>
      <w:r>
        <w:t>25.</w:t>
      </w:r>
      <w:r w:rsidR="000A74C2">
        <w:t> </w:t>
      </w:r>
      <w:r>
        <w:t>Порядок проведения мониторинга выполнения заявителем технических условий включает следующие мероприятия:</w:t>
      </w:r>
    </w:p>
    <w:p w:rsidR="000A74C2" w:rsidRDefault="000A74C2" w:rsidP="000A74C2">
      <w:pPr>
        <w:ind w:firstLine="340"/>
        <w:jc w:val="both"/>
      </w:pPr>
      <w:r>
        <w:t>а) </w:t>
      </w:r>
      <w:r w:rsidR="00374B5C">
        <w:t>подача заявителем уведомления о выполнении технических условий с приложением док</w:t>
      </w:r>
      <w:r w:rsidR="00374B5C">
        <w:t>у</w:t>
      </w:r>
      <w:r w:rsidR="00374B5C">
        <w:t>ментов в соответствии с пунктом 26 настоящего договора;</w:t>
      </w:r>
    </w:p>
    <w:p w:rsidR="000A74C2" w:rsidRDefault="00374B5C" w:rsidP="000A74C2">
      <w:pPr>
        <w:ind w:firstLine="340"/>
        <w:jc w:val="both"/>
      </w:pPr>
      <w:r>
        <w:t>б)</w:t>
      </w:r>
      <w:r w:rsidR="000A74C2">
        <w:t> </w:t>
      </w:r>
      <w:r>
        <w:t>проверка исполнителем документов, поданных заявителем вместе с уведомлением о выпо</w:t>
      </w:r>
      <w:r>
        <w:t>л</w:t>
      </w:r>
      <w:r>
        <w:t>нении технических условий;</w:t>
      </w:r>
    </w:p>
    <w:p w:rsidR="000A74C2" w:rsidRDefault="000A74C2" w:rsidP="000A74C2">
      <w:pPr>
        <w:ind w:firstLine="340"/>
        <w:jc w:val="both"/>
      </w:pPr>
      <w:r>
        <w:t>в) </w:t>
      </w:r>
      <w:r w:rsidR="00374B5C">
        <w:t xml:space="preserve">проведение контрольной </w:t>
      </w:r>
      <w:proofErr w:type="spellStart"/>
      <w:r w:rsidR="00374B5C">
        <w:t>опрессовки</w:t>
      </w:r>
      <w:proofErr w:type="spellEnd"/>
      <w:r w:rsidR="00374B5C">
        <w:t xml:space="preserve"> сети </w:t>
      </w:r>
      <w:proofErr w:type="spellStart"/>
      <w:r w:rsidR="00374B5C">
        <w:t>газопотребления</w:t>
      </w:r>
      <w:proofErr w:type="spellEnd"/>
      <w:r w:rsidR="00374B5C">
        <w:t xml:space="preserve"> с подключенным газоиспольз</w:t>
      </w:r>
      <w:r w:rsidR="00374B5C">
        <w:t>у</w:t>
      </w:r>
      <w:r w:rsidR="00374B5C">
        <w:t>ющим оборудованием воздухом с избыточным давлением, равным 5 кПа, в течение 5 мин (пад</w:t>
      </w:r>
      <w:r w:rsidR="00374B5C">
        <w:t>е</w:t>
      </w:r>
      <w:r w:rsidR="00374B5C">
        <w:t xml:space="preserve">ние давления воздуха за время проведения </w:t>
      </w:r>
      <w:proofErr w:type="spellStart"/>
      <w:r w:rsidR="00374B5C">
        <w:t>опрессовки</w:t>
      </w:r>
      <w:proofErr w:type="spellEnd"/>
      <w:r w:rsidR="00374B5C">
        <w:t xml:space="preserve"> не должно превышать 200 Па);</w:t>
      </w:r>
    </w:p>
    <w:p w:rsidR="000A74C2" w:rsidRDefault="00374B5C" w:rsidP="000A74C2">
      <w:pPr>
        <w:ind w:firstLine="340"/>
        <w:jc w:val="both"/>
      </w:pPr>
      <w:r>
        <w:t>г)</w:t>
      </w:r>
      <w:r w:rsidR="000A74C2">
        <w:t> </w:t>
      </w:r>
      <w:r>
        <w:t>проверка исполнителем помещения объекта капитального строительства, в котором устано</w:t>
      </w:r>
      <w:r>
        <w:t>в</w:t>
      </w:r>
      <w:r>
        <w:t xml:space="preserve">лено газоиспользующее оборудование, на наличие вентиляции, обособленных дымоходов и </w:t>
      </w:r>
      <w:proofErr w:type="spellStart"/>
      <w:r>
        <w:t>вен</w:t>
      </w:r>
      <w:r>
        <w:t>т</w:t>
      </w:r>
      <w:r>
        <w:t>каналов</w:t>
      </w:r>
      <w:proofErr w:type="spellEnd"/>
      <w:r>
        <w:t>;</w:t>
      </w:r>
    </w:p>
    <w:p w:rsidR="000A74C2" w:rsidRDefault="00374B5C" w:rsidP="000A74C2">
      <w:pPr>
        <w:ind w:firstLine="340"/>
        <w:jc w:val="both"/>
      </w:pPr>
      <w:r>
        <w:t>д)</w:t>
      </w:r>
      <w:r w:rsidR="000A74C2">
        <w:t> </w:t>
      </w:r>
      <w:r>
        <w:t>проверка исполнителем сертификатов соответствия и паспортов изготовителя газоиспол</w:t>
      </w:r>
      <w:r>
        <w:t>ь</w:t>
      </w:r>
      <w:r>
        <w:t>зующего оборудования, технических устройств и материалов;</w:t>
      </w:r>
    </w:p>
    <w:p w:rsidR="000A74C2" w:rsidRDefault="00374B5C" w:rsidP="000A74C2">
      <w:pPr>
        <w:ind w:firstLine="340"/>
        <w:jc w:val="both"/>
      </w:pPr>
      <w:r>
        <w:t>е)</w:t>
      </w:r>
      <w:r w:rsidR="000A74C2">
        <w:t> </w:t>
      </w:r>
      <w:r>
        <w:t xml:space="preserve">проверка исполнителем наличия акта первичного обследования дымоходов и </w:t>
      </w:r>
      <w:proofErr w:type="spellStart"/>
      <w:r>
        <w:t>вентканалов</w:t>
      </w:r>
      <w:proofErr w:type="spellEnd"/>
      <w:r>
        <w:t>, выполненного специализированной организацией;</w:t>
      </w:r>
    </w:p>
    <w:p w:rsidR="000A74C2" w:rsidRDefault="00374B5C" w:rsidP="000A74C2">
      <w:pPr>
        <w:ind w:firstLine="340"/>
        <w:jc w:val="both"/>
      </w:pPr>
      <w:r>
        <w:t>ж)</w:t>
      </w:r>
      <w:r w:rsidR="000A74C2">
        <w:t> </w:t>
      </w:r>
      <w:r>
        <w:t>проверка исполнителем наличия прибора учета газа, соответствующего обязательным тр</w:t>
      </w:r>
      <w:r>
        <w:t>е</w:t>
      </w:r>
      <w:r>
        <w:t>бованиям, установленным законодательством Российской Федерации о техническом регулиров</w:t>
      </w:r>
      <w:r>
        <w:t>а</w:t>
      </w:r>
      <w:r>
        <w:t>нии;</w:t>
      </w:r>
    </w:p>
    <w:p w:rsidR="000A74C2" w:rsidRDefault="00374B5C" w:rsidP="000A74C2">
      <w:pPr>
        <w:ind w:firstLine="340"/>
        <w:jc w:val="both"/>
      </w:pPr>
      <w:r>
        <w:t>з)</w:t>
      </w:r>
      <w:r w:rsidR="000A74C2">
        <w:t> </w:t>
      </w:r>
      <w:r>
        <w:t xml:space="preserve">приемка исполнителем скрытых работ при строительстве заявителем сети </w:t>
      </w:r>
      <w:proofErr w:type="spellStart"/>
      <w:r>
        <w:t>газопотребления</w:t>
      </w:r>
      <w:proofErr w:type="spellEnd"/>
      <w:r>
        <w:t xml:space="preserve"> от газоиспользующего оборудования до точек подключения (при необходимости).</w:t>
      </w:r>
    </w:p>
    <w:p w:rsidR="000A74C2" w:rsidRPr="000A74C2" w:rsidRDefault="00374B5C" w:rsidP="000A74C2">
      <w:pPr>
        <w:ind w:firstLine="340"/>
        <w:jc w:val="both"/>
        <w:rPr>
          <w:sz w:val="2"/>
          <w:szCs w:val="2"/>
        </w:rPr>
      </w:pPr>
      <w:r>
        <w:t>26.</w:t>
      </w:r>
      <w:r w:rsidR="000A74C2">
        <w:t> </w:t>
      </w:r>
      <w:r>
        <w:t>Для осуществления мониторинга выполнения заявителе</w:t>
      </w:r>
      <w:r w:rsidR="000A74C2">
        <w:t>м технических условий заявитель</w:t>
      </w:r>
      <w:r w:rsidR="000A74C2">
        <w:br/>
      </w:r>
    </w:p>
    <w:tbl>
      <w:tblPr>
        <w:tblW w:w="10191" w:type="dxa"/>
        <w:tblInd w:w="14" w:type="dxa"/>
        <w:tblCellMar>
          <w:left w:w="0" w:type="dxa"/>
          <w:right w:w="0" w:type="dxa"/>
        </w:tblCellMar>
        <w:tblLook w:val="01E0" w:firstRow="1" w:lastRow="1" w:firstColumn="1" w:lastColumn="1" w:noHBand="0" w:noVBand="0"/>
      </w:tblPr>
      <w:tblGrid>
        <w:gridCol w:w="1288"/>
        <w:gridCol w:w="1554"/>
        <w:gridCol w:w="7349"/>
      </w:tblGrid>
      <w:tr w:rsidR="000A74C2" w:rsidRPr="00763FFE" w:rsidTr="000A74C2">
        <w:trPr>
          <w:trHeight w:val="240"/>
        </w:trPr>
        <w:tc>
          <w:tcPr>
            <w:tcW w:w="1288" w:type="dxa"/>
            <w:shd w:val="clear" w:color="auto" w:fill="auto"/>
            <w:vAlign w:val="bottom"/>
          </w:tcPr>
          <w:p w:rsidR="000A74C2" w:rsidRPr="00763FFE" w:rsidRDefault="000A74C2" w:rsidP="000A74C2">
            <w:r>
              <w:t>не позднее</w:t>
            </w:r>
          </w:p>
        </w:tc>
        <w:tc>
          <w:tcPr>
            <w:tcW w:w="1554" w:type="dxa"/>
            <w:tcBorders>
              <w:bottom w:val="single" w:sz="4" w:space="0" w:color="auto"/>
            </w:tcBorders>
            <w:shd w:val="clear" w:color="auto" w:fill="auto"/>
            <w:vAlign w:val="bottom"/>
          </w:tcPr>
          <w:p w:rsidR="000A74C2" w:rsidRPr="00763FFE" w:rsidRDefault="000A74C2" w:rsidP="000A74C2">
            <w:pPr>
              <w:jc w:val="center"/>
            </w:pPr>
          </w:p>
        </w:tc>
        <w:tc>
          <w:tcPr>
            <w:tcW w:w="7349" w:type="dxa"/>
            <w:shd w:val="clear" w:color="auto" w:fill="auto"/>
            <w:vAlign w:val="bottom"/>
          </w:tcPr>
          <w:p w:rsidR="000A74C2" w:rsidRPr="00763FFE" w:rsidRDefault="000A74C2" w:rsidP="000A74C2">
            <w:pPr>
              <w:jc w:val="right"/>
            </w:pPr>
            <w:r>
              <w:t xml:space="preserve">дней до дня окончания срока осуществления мероприятий по </w:t>
            </w:r>
            <w:proofErr w:type="spellStart"/>
            <w:r>
              <w:t>подклю</w:t>
            </w:r>
            <w:proofErr w:type="spellEnd"/>
            <w:r>
              <w:t>-</w:t>
            </w:r>
          </w:p>
        </w:tc>
      </w:tr>
    </w:tbl>
    <w:p w:rsidR="000A74C2" w:rsidRDefault="00374B5C" w:rsidP="000A74C2">
      <w:pPr>
        <w:jc w:val="both"/>
      </w:pPr>
      <w:proofErr w:type="spellStart"/>
      <w:proofErr w:type="gramStart"/>
      <w:r>
        <w:t>чению</w:t>
      </w:r>
      <w:proofErr w:type="spellEnd"/>
      <w:r>
        <w:t xml:space="preserve"> (технологическому присоединению) представляет исполнителю уведомление о выполнении технических условий с приложением документов, предусмотренных пунктом 95 технического р</w:t>
      </w:r>
      <w:r>
        <w:t>е</w:t>
      </w:r>
      <w:r>
        <w:t xml:space="preserve">гламента о безопасности сетей газораспределения и </w:t>
      </w:r>
      <w:proofErr w:type="spellStart"/>
      <w:r>
        <w:t>газопотребления</w:t>
      </w:r>
      <w:proofErr w:type="spellEnd"/>
      <w:r>
        <w:t>, утвержденного постановл</w:t>
      </w:r>
      <w:r>
        <w:t>е</w:t>
      </w:r>
      <w:r>
        <w:t xml:space="preserve">нием Правительства Российской Федерации от 29 октября 2010 г. № 870 </w:t>
      </w:r>
      <w:r w:rsidR="000A74C2">
        <w:t>«</w:t>
      </w:r>
      <w:r>
        <w:t>Об утверждении техн</w:t>
      </w:r>
      <w:r>
        <w:t>и</w:t>
      </w:r>
      <w:r>
        <w:t xml:space="preserve">ческого регламента о безопасности сетей газораспределения и </w:t>
      </w:r>
      <w:proofErr w:type="spellStart"/>
      <w:r>
        <w:t>газопотребления</w:t>
      </w:r>
      <w:proofErr w:type="spellEnd"/>
      <w:r w:rsidR="000A74C2">
        <w:t>»</w:t>
      </w:r>
      <w:r>
        <w:t xml:space="preserve"> (в случае, если это предусмотрено техническим регламентом), а также копии сертификатов соответствия на газ</w:t>
      </w:r>
      <w:r>
        <w:t>о</w:t>
      </w:r>
      <w:r>
        <w:t>использующее оборудование</w:t>
      </w:r>
      <w:proofErr w:type="gramEnd"/>
      <w:r>
        <w:t xml:space="preserve">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0A74C2" w:rsidRDefault="00374B5C" w:rsidP="000A74C2">
      <w:pPr>
        <w:ind w:firstLine="340"/>
        <w:jc w:val="both"/>
      </w:pPr>
      <w:r>
        <w:t>27.</w:t>
      </w:r>
      <w:r w:rsidR="000A74C2">
        <w:t> </w:t>
      </w:r>
      <w:r>
        <w:t>По результатам мониторинга выполнения заявителем технических условий исполнитель с</w:t>
      </w:r>
      <w:r>
        <w:t>о</w:t>
      </w:r>
      <w:r>
        <w:t>ставляет акт о готовности.</w:t>
      </w:r>
    </w:p>
    <w:p w:rsidR="000A74C2" w:rsidRDefault="000A74C2" w:rsidP="000A74C2">
      <w:pPr>
        <w:ind w:firstLine="340"/>
        <w:jc w:val="both"/>
      </w:pPr>
      <w:r>
        <w:t>28. </w:t>
      </w:r>
      <w:r w:rsidR="00374B5C">
        <w:t>Акт о готовности составляется и подписывается заявителем и исполнителем непосре</w:t>
      </w:r>
      <w:r w:rsidR="00374B5C">
        <w:t>д</w:t>
      </w:r>
      <w:r w:rsidR="00374B5C">
        <w:t>ственно в день проведения осмотра.</w:t>
      </w:r>
    </w:p>
    <w:p w:rsidR="000A74C2" w:rsidRDefault="00374B5C" w:rsidP="000A74C2">
      <w:pPr>
        <w:ind w:firstLine="340"/>
        <w:jc w:val="both"/>
      </w:pPr>
      <w:r>
        <w:lastRenderedPageBreak/>
        <w:t>29.</w:t>
      </w:r>
      <w:r w:rsidR="000A74C2">
        <w:t> </w:t>
      </w:r>
      <w:r>
        <w:t>При невыполнении требований технических условий исполнитель в письменной форме уведомляет об этом заявителя.</w:t>
      </w:r>
    </w:p>
    <w:p w:rsidR="000A74C2" w:rsidRDefault="00374B5C" w:rsidP="000A74C2">
      <w:pPr>
        <w:ind w:firstLine="340"/>
        <w:jc w:val="both"/>
      </w:pPr>
      <w:r>
        <w:t>При выявлении в ходе осмотра невыполнения заявителем требова</w:t>
      </w:r>
      <w:r w:rsidR="000A74C2">
        <w:t>ний технических условий и </w:t>
      </w:r>
      <w:r>
        <w:t xml:space="preserve">проектной документации сети </w:t>
      </w:r>
      <w:proofErr w:type="spellStart"/>
      <w:r>
        <w:t>газопотребления</w:t>
      </w:r>
      <w:proofErr w:type="spellEnd"/>
      <w:r>
        <w:t xml:space="preserve"> (в случае, если разработка проектной докуме</w:t>
      </w:r>
      <w:r>
        <w:t>н</w:t>
      </w:r>
      <w:r>
        <w:t xml:space="preserve">тации сети </w:t>
      </w:r>
      <w:proofErr w:type="spellStart"/>
      <w:r>
        <w:t>газопотребления</w:t>
      </w:r>
      <w:proofErr w:type="spellEnd"/>
      <w:r>
        <w:t xml:space="preserve"> заявителем предусмотрена законодательством Российской Федер</w:t>
      </w:r>
      <w:r>
        <w:t>а</w:t>
      </w:r>
      <w:r>
        <w:t>ции), представленной исполнителю вместе с уведомлением о выполнении технических условий, исполнитель по завершении осмотра составляет и передает заявителю перечень замечаний. П</w:t>
      </w:r>
      <w:r>
        <w:t>о</w:t>
      </w:r>
      <w:r>
        <w:t>вторный мониторинг выполнения заявителем технических условий осу</w:t>
      </w:r>
      <w:r w:rsidR="000A74C2">
        <w:t>ществляется не позднее 3 </w:t>
      </w:r>
      <w:r>
        <w:t xml:space="preserve">рабочих дней после получения </w:t>
      </w:r>
      <w:proofErr w:type="gramStart"/>
      <w:r>
        <w:t>от него уведомления об устранении замечаний с приложением информации о принятых мерах по их устранению</w:t>
      </w:r>
      <w:proofErr w:type="gramEnd"/>
      <w:r>
        <w:t>.</w:t>
      </w:r>
    </w:p>
    <w:p w:rsidR="000A74C2" w:rsidRDefault="00374B5C" w:rsidP="000A74C2">
      <w:pPr>
        <w:ind w:firstLine="340"/>
        <w:jc w:val="both"/>
      </w:pPr>
      <w:r>
        <w:t>Акт о готовности подписывается после устранения всех замечаний, направленных исполнит</w:t>
      </w:r>
      <w:r>
        <w:t>е</w:t>
      </w:r>
      <w:r>
        <w:t>лем.</w:t>
      </w:r>
    </w:p>
    <w:p w:rsidR="000A74C2" w:rsidRPr="000A74C2" w:rsidRDefault="00374B5C" w:rsidP="000A74C2">
      <w:pPr>
        <w:ind w:firstLine="340"/>
        <w:jc w:val="both"/>
        <w:rPr>
          <w:sz w:val="2"/>
          <w:szCs w:val="2"/>
        </w:rPr>
      </w:pPr>
      <w:r>
        <w:t xml:space="preserve">В случае если исполнителем по результатам проверки проектной документации сети </w:t>
      </w:r>
      <w:proofErr w:type="spellStart"/>
      <w:r>
        <w:t>газоп</w:t>
      </w:r>
      <w:r>
        <w:t>о</w:t>
      </w:r>
      <w:r>
        <w:t>требления</w:t>
      </w:r>
      <w:proofErr w:type="spellEnd"/>
      <w:r>
        <w:t xml:space="preserve"> (представляется в случае, если разработка проектной документации заявителем пред</w:t>
      </w:r>
      <w:r>
        <w:t>у</w:t>
      </w:r>
      <w:r>
        <w:t>смотрена законодательством Российской Федерации) на со</w:t>
      </w:r>
      <w:r w:rsidR="000A74C2">
        <w:t>ответствие выданным техническим</w:t>
      </w:r>
      <w:r w:rsidR="000A74C2">
        <w:br/>
      </w:r>
    </w:p>
    <w:tbl>
      <w:tblPr>
        <w:tblW w:w="10191" w:type="dxa"/>
        <w:tblInd w:w="14" w:type="dxa"/>
        <w:tblCellMar>
          <w:left w:w="0" w:type="dxa"/>
          <w:right w:w="0" w:type="dxa"/>
        </w:tblCellMar>
        <w:tblLook w:val="01E0" w:firstRow="1" w:lastRow="1" w:firstColumn="1" w:lastColumn="1" w:noHBand="0" w:noVBand="0"/>
      </w:tblPr>
      <w:tblGrid>
        <w:gridCol w:w="7209"/>
        <w:gridCol w:w="1652"/>
        <w:gridCol w:w="1330"/>
      </w:tblGrid>
      <w:tr w:rsidR="000A74C2" w:rsidRPr="00763FFE" w:rsidTr="000A74C2">
        <w:trPr>
          <w:trHeight w:val="240"/>
        </w:trPr>
        <w:tc>
          <w:tcPr>
            <w:tcW w:w="7209" w:type="dxa"/>
            <w:shd w:val="clear" w:color="auto" w:fill="auto"/>
            <w:vAlign w:val="bottom"/>
          </w:tcPr>
          <w:p w:rsidR="000A74C2" w:rsidRPr="00763FFE" w:rsidRDefault="000A74C2" w:rsidP="000A74C2">
            <w:r>
              <w:t>условиям получены замечания, необходимо устранить их не позднее</w:t>
            </w:r>
          </w:p>
        </w:tc>
        <w:tc>
          <w:tcPr>
            <w:tcW w:w="1652" w:type="dxa"/>
            <w:tcBorders>
              <w:bottom w:val="single" w:sz="4" w:space="0" w:color="auto"/>
            </w:tcBorders>
            <w:shd w:val="clear" w:color="auto" w:fill="auto"/>
            <w:vAlign w:val="bottom"/>
          </w:tcPr>
          <w:p w:rsidR="000A74C2" w:rsidRPr="00763FFE" w:rsidRDefault="000A74C2" w:rsidP="000A74C2">
            <w:pPr>
              <w:jc w:val="center"/>
            </w:pPr>
          </w:p>
        </w:tc>
        <w:tc>
          <w:tcPr>
            <w:tcW w:w="1330" w:type="dxa"/>
            <w:shd w:val="clear" w:color="auto" w:fill="auto"/>
            <w:vAlign w:val="bottom"/>
          </w:tcPr>
          <w:p w:rsidR="000A74C2" w:rsidRPr="00763FFE" w:rsidRDefault="000A74C2" w:rsidP="000A74C2">
            <w:pPr>
              <w:jc w:val="right"/>
            </w:pPr>
            <w:r>
              <w:t>дней со дня</w:t>
            </w:r>
          </w:p>
        </w:tc>
      </w:tr>
    </w:tbl>
    <w:p w:rsidR="00374B5C" w:rsidRDefault="000A74C2" w:rsidP="000A74C2">
      <w:pPr>
        <w:jc w:val="both"/>
      </w:pPr>
      <w:r>
        <w:t>по</w:t>
      </w:r>
      <w:r w:rsidR="00374B5C">
        <w:t>лучения замечаний.</w:t>
      </w:r>
    </w:p>
    <w:p w:rsidR="000A74C2" w:rsidRDefault="00374B5C" w:rsidP="000A74C2">
      <w:pPr>
        <w:ind w:firstLine="340"/>
        <w:jc w:val="both"/>
      </w:pPr>
      <w:r>
        <w:t>30.</w:t>
      </w:r>
      <w:r w:rsidR="000A74C2">
        <w:t> </w:t>
      </w:r>
      <w:proofErr w:type="gramStart"/>
      <w:r>
        <w:t>При наличии у исполнителя замечаний к выполнению возложенных на заявителя меропр</w:t>
      </w:r>
      <w:r>
        <w:t>и</w:t>
      </w:r>
      <w:r>
        <w:t>ятий по подключению</w:t>
      </w:r>
      <w:proofErr w:type="gramEnd"/>
      <w:r>
        <w:t xml:space="preserve"> (технологическому присоединению) такие замечания должны быть напра</w:t>
      </w:r>
      <w:r>
        <w:t>в</w:t>
      </w:r>
      <w:r>
        <w:t>лены заявителю любым способом (почтовое отправление, электронное сообщение по адресу эле</w:t>
      </w:r>
      <w:r>
        <w:t>к</w:t>
      </w:r>
      <w:r>
        <w:t>тронной почты заявителя (при наличии), личный кабинет заявителя).</w:t>
      </w:r>
    </w:p>
    <w:p w:rsidR="00374B5C" w:rsidRDefault="000A74C2" w:rsidP="000A74C2">
      <w:pPr>
        <w:ind w:firstLine="340"/>
        <w:jc w:val="both"/>
      </w:pPr>
      <w:r>
        <w:t>31. </w:t>
      </w:r>
      <w:r w:rsidR="00374B5C">
        <w:t>Срок проведения исполнителем мероприятий по мониторингу выполнения заявителем те</w:t>
      </w:r>
      <w:r w:rsidR="00374B5C">
        <w:t>х</w:t>
      </w:r>
      <w:r w:rsidR="00374B5C">
        <w:t>нических условий не должен превышать 3 рабочих дней со дня получения исполнителем уведо</w:t>
      </w:r>
      <w:r w:rsidR="00374B5C">
        <w:t>м</w:t>
      </w:r>
      <w:r w:rsidR="00374B5C">
        <w:t>ления от заявителя о выполнении им технических условий либо уведомления об устранении зам</w:t>
      </w:r>
      <w:r w:rsidR="00374B5C">
        <w:t>е</w:t>
      </w:r>
      <w:r w:rsidR="00374B5C">
        <w:t>чаний.</w:t>
      </w:r>
    </w:p>
    <w:p w:rsidR="00374B5C" w:rsidRDefault="00374B5C" w:rsidP="00374B5C"/>
    <w:p w:rsidR="000A74C2" w:rsidRDefault="000A74C2" w:rsidP="00374B5C"/>
    <w:p w:rsidR="000A74C2" w:rsidRDefault="00374B5C" w:rsidP="000A74C2">
      <w:pPr>
        <w:jc w:val="center"/>
      </w:pPr>
      <w:r>
        <w:t>VI. Разграничение имущественной принадлежности сетей газора</w:t>
      </w:r>
      <w:r w:rsidR="000A74C2">
        <w:t>спределения</w:t>
      </w:r>
    </w:p>
    <w:p w:rsidR="00374B5C" w:rsidRDefault="000A74C2" w:rsidP="000A74C2">
      <w:pPr>
        <w:jc w:val="center"/>
      </w:pPr>
      <w:r>
        <w:t xml:space="preserve">и </w:t>
      </w:r>
      <w:proofErr w:type="spellStart"/>
      <w:r>
        <w:t>газопотребления</w:t>
      </w:r>
      <w:proofErr w:type="spellEnd"/>
      <w:r>
        <w:t xml:space="preserve"> и </w:t>
      </w:r>
      <w:r w:rsidR="00374B5C">
        <w:t>эксплуатационной ответственности сторон</w:t>
      </w:r>
    </w:p>
    <w:p w:rsidR="00374B5C" w:rsidRDefault="00374B5C" w:rsidP="00374B5C"/>
    <w:p w:rsidR="00374B5C" w:rsidRDefault="00374B5C" w:rsidP="000A74C2">
      <w:pPr>
        <w:ind w:firstLine="340"/>
        <w:jc w:val="both"/>
      </w:pPr>
      <w:r>
        <w:t>32.</w:t>
      </w:r>
      <w:r w:rsidR="000A74C2">
        <w:t> </w:t>
      </w:r>
      <w:r>
        <w:t xml:space="preserve">Граница разграничения имущественной принадлежности сетей газораспределения и </w:t>
      </w:r>
      <w:proofErr w:type="spellStart"/>
      <w:r>
        <w:t>газоп</w:t>
      </w:r>
      <w:r>
        <w:t>о</w:t>
      </w:r>
      <w:r>
        <w:t>требления</w:t>
      </w:r>
      <w:proofErr w:type="spellEnd"/>
      <w:r>
        <w:t>, а также граница эксплуатационной ответственности сторон по сетям газораспредел</w:t>
      </w:r>
      <w:r>
        <w:t>е</w:t>
      </w:r>
      <w:r>
        <w:t xml:space="preserve">ния и </w:t>
      </w:r>
      <w:proofErr w:type="spellStart"/>
      <w:r>
        <w:t>газопотребления</w:t>
      </w:r>
      <w:proofErr w:type="spellEnd"/>
      <w:r>
        <w:t xml:space="preserve"> указываются в акте о подключении (технологическом присоединении).</w:t>
      </w:r>
    </w:p>
    <w:p w:rsidR="00374B5C" w:rsidRDefault="00374B5C" w:rsidP="00374B5C"/>
    <w:p w:rsidR="000A74C2" w:rsidRDefault="000A74C2" w:rsidP="00374B5C"/>
    <w:p w:rsidR="00374B5C" w:rsidRDefault="00374B5C" w:rsidP="000A74C2">
      <w:pPr>
        <w:jc w:val="center"/>
      </w:pPr>
      <w:r>
        <w:t>VII. Условия изменения и расторжения договора</w:t>
      </w:r>
    </w:p>
    <w:p w:rsidR="00374B5C" w:rsidRDefault="00374B5C" w:rsidP="00374B5C"/>
    <w:p w:rsidR="000A74C2" w:rsidRDefault="00374B5C" w:rsidP="000A74C2">
      <w:pPr>
        <w:ind w:firstLine="340"/>
        <w:jc w:val="both"/>
      </w:pPr>
      <w:r>
        <w:t>33.</w:t>
      </w:r>
      <w:r w:rsidR="000A74C2">
        <w:t> </w:t>
      </w:r>
      <w:r>
        <w:t>Заявитель вправе при нарушении исполнителем указанных в настоящем договоре сроков подключения (технологического присоединения) в одностороннем порядке отказаться от испо</w:t>
      </w:r>
      <w:r>
        <w:t>л</w:t>
      </w:r>
      <w:r>
        <w:t>нения настоящего договора.</w:t>
      </w:r>
    </w:p>
    <w:p w:rsidR="000A74C2" w:rsidRDefault="00374B5C" w:rsidP="000A74C2">
      <w:pPr>
        <w:ind w:firstLine="340"/>
        <w:jc w:val="both"/>
      </w:pPr>
      <w:r>
        <w:t>34.</w:t>
      </w:r>
      <w:r w:rsidR="000A74C2">
        <w:t> </w:t>
      </w:r>
      <w:r>
        <w:t>Исполнитель вправе при нарушении заявителем срока осуществления мероприятий по по</w:t>
      </w:r>
      <w:r>
        <w:t>д</w:t>
      </w:r>
      <w:r>
        <w:t>ключению (технологическому присоединению) на 6 и более месяцев при условии, что исполнит</w:t>
      </w:r>
      <w:r>
        <w:t>е</w:t>
      </w:r>
      <w:r>
        <w:t>лем выполнены мероприятия по подключению (технологическому присоединению), за исключ</w:t>
      </w:r>
      <w:r>
        <w:t>е</w:t>
      </w:r>
      <w:r>
        <w:t>нием мероприятий по мониторингу и фактическому присоединению, в одностороннем порядке расторгнуть настоящий договор.</w:t>
      </w:r>
    </w:p>
    <w:p w:rsidR="000A74C2" w:rsidRDefault="00374B5C" w:rsidP="000A74C2">
      <w:pPr>
        <w:ind w:firstLine="340"/>
        <w:jc w:val="both"/>
      </w:pPr>
      <w:r>
        <w:t>35.</w:t>
      </w:r>
      <w:r w:rsidR="000A74C2">
        <w:t> </w:t>
      </w:r>
      <w:r>
        <w:t>Любые изменения, вносимые в настоящий договор, действительны лишь при условии их оформления в письменной форме в виде дополнительного соглашения к настоящему договору, подписанного сторонами, и составляют его неотъемлемую часть.</w:t>
      </w:r>
    </w:p>
    <w:p w:rsidR="00374B5C" w:rsidRDefault="00374B5C" w:rsidP="000A74C2">
      <w:pPr>
        <w:ind w:firstLine="340"/>
        <w:jc w:val="both"/>
      </w:pPr>
      <w:r>
        <w:t>36.</w:t>
      </w:r>
      <w:r w:rsidR="000A74C2">
        <w:t> </w:t>
      </w:r>
      <w:r>
        <w:t xml:space="preserve">Настоящий </w:t>
      </w:r>
      <w:proofErr w:type="gramStart"/>
      <w:r>
        <w:t>договор</w:t>
      </w:r>
      <w:proofErr w:type="gramEnd"/>
      <w:r>
        <w:t xml:space="preserve"> может быть расторгнут или изменен по соглашению сторон, офор</w:t>
      </w:r>
      <w:r>
        <w:t>м</w:t>
      </w:r>
      <w:r>
        <w:t>ленному в письменной форме, по решению суда либо в одностороннем порядке в случаях, пред</w:t>
      </w:r>
      <w:r>
        <w:t>у</w:t>
      </w:r>
      <w:r>
        <w:t>смотренных законодательством Российской Федерации.</w:t>
      </w:r>
    </w:p>
    <w:p w:rsidR="00374B5C" w:rsidRDefault="00374B5C" w:rsidP="00374B5C"/>
    <w:p w:rsidR="00374B5C" w:rsidRDefault="000A74C2" w:rsidP="000A74C2">
      <w:pPr>
        <w:jc w:val="center"/>
      </w:pPr>
      <w:r>
        <w:br w:type="page"/>
      </w:r>
      <w:r w:rsidR="00374B5C">
        <w:lastRenderedPageBreak/>
        <w:t>VIII. Заключительные положения</w:t>
      </w:r>
    </w:p>
    <w:p w:rsidR="00374B5C" w:rsidRDefault="00374B5C" w:rsidP="00374B5C"/>
    <w:p w:rsidR="000A74C2" w:rsidRDefault="00374B5C" w:rsidP="000A74C2">
      <w:pPr>
        <w:ind w:firstLine="340"/>
        <w:jc w:val="both"/>
      </w:pPr>
      <w:r>
        <w:t>37.</w:t>
      </w:r>
      <w:r w:rsidR="000A74C2">
        <w:t> </w:t>
      </w:r>
      <w:r>
        <w:t>Термины и определения, применяемые в настоящем догово</w:t>
      </w:r>
      <w:r w:rsidR="000A74C2">
        <w:t>ре, понимаются в соответствии с </w:t>
      </w:r>
      <w:r>
        <w:t>законодательством Российской Федерации.</w:t>
      </w:r>
    </w:p>
    <w:p w:rsidR="000A74C2" w:rsidRDefault="00374B5C" w:rsidP="000A74C2">
      <w:pPr>
        <w:ind w:firstLine="340"/>
        <w:jc w:val="both"/>
      </w:pPr>
      <w:r>
        <w:t>38.</w:t>
      </w:r>
      <w:r w:rsidR="000A74C2">
        <w:t> </w:t>
      </w:r>
      <w:r>
        <w:t>По вопросам, не урегулированным настоящим договором, стороны руководствуются зак</w:t>
      </w:r>
      <w:r>
        <w:t>о</w:t>
      </w:r>
      <w:r>
        <w:t>нодательством Российской Федерации.</w:t>
      </w:r>
    </w:p>
    <w:p w:rsidR="000A74C2" w:rsidRDefault="00374B5C" w:rsidP="000A74C2">
      <w:pPr>
        <w:ind w:firstLine="340"/>
        <w:jc w:val="both"/>
      </w:pPr>
      <w:r>
        <w:t>39.</w:t>
      </w:r>
      <w:r w:rsidR="000A74C2">
        <w:t> </w:t>
      </w:r>
      <w:r>
        <w:t>Отношения, связанные с поставкой (транспортировкой) газа на объект капитального стро</w:t>
      </w:r>
      <w:r>
        <w:t>и</w:t>
      </w:r>
      <w:r>
        <w:t>тельства заявителя, настоящим договором не регулируются. Поставк</w:t>
      </w:r>
      <w:r w:rsidR="000A74C2">
        <w:t>а (транспортировка) газа на </w:t>
      </w:r>
      <w:r>
        <w:t>объект заявителя осуществляется на основании договора постав</w:t>
      </w:r>
      <w:r w:rsidR="000A74C2">
        <w:t>ки газа (договора поставки и </w:t>
      </w:r>
      <w:r>
        <w:t>транспортировки газа в случае, если газ используется не для коммунально-бытовых нужд гра</w:t>
      </w:r>
      <w:r>
        <w:t>ж</w:t>
      </w:r>
      <w:r>
        <w:t>дан), заключаемого заявителем с поставщиком газа (поставщиком газа и газораспределительной организацией).</w:t>
      </w:r>
    </w:p>
    <w:p w:rsidR="000A74C2" w:rsidRDefault="00374B5C" w:rsidP="000A74C2">
      <w:pPr>
        <w:ind w:firstLine="340"/>
        <w:jc w:val="both"/>
      </w:pPr>
      <w:r>
        <w:t>40.</w:t>
      </w:r>
      <w:r w:rsidR="000A74C2">
        <w:t> </w:t>
      </w:r>
      <w:proofErr w:type="gramStart"/>
      <w:r>
        <w:t>Настоящий договор считается заключенным со дня поступления исполнителю подписанн</w:t>
      </w:r>
      <w:r>
        <w:t>о</w:t>
      </w:r>
      <w:r>
        <w:t>го заявителем экземпляра настоящего договора, а в случае если настоящий договор подписывается в личном кабинете заявителя с использованием электронной цифровой подписи, он считается з</w:t>
      </w:r>
      <w:r>
        <w:t>а</w:t>
      </w:r>
      <w:r>
        <w:t>ключенным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w:t>
      </w:r>
      <w:proofErr w:type="gramEnd"/>
    </w:p>
    <w:p w:rsidR="000A74C2" w:rsidRDefault="00374B5C" w:rsidP="000A74C2">
      <w:pPr>
        <w:ind w:firstLine="340"/>
        <w:jc w:val="both"/>
      </w:pPr>
      <w:r>
        <w:t>Датой поступления настоящего договора исполнителю является:</w:t>
      </w:r>
    </w:p>
    <w:p w:rsidR="000A74C2" w:rsidRDefault="00374B5C" w:rsidP="000A74C2">
      <w:pPr>
        <w:ind w:firstLine="340"/>
        <w:jc w:val="both"/>
      </w:pPr>
      <w:r>
        <w:t xml:space="preserve">при направлении настоящего договора почтовым отправлением </w:t>
      </w:r>
      <w:r w:rsidR="000A74C2">
        <w:t>—</w:t>
      </w:r>
      <w:r>
        <w:t xml:space="preserve"> дата передачи почтового отправления исполнителю организацией почтовой связи;</w:t>
      </w:r>
    </w:p>
    <w:p w:rsidR="000A74C2" w:rsidRDefault="00374B5C" w:rsidP="000A74C2">
      <w:pPr>
        <w:ind w:firstLine="340"/>
        <w:jc w:val="both"/>
      </w:pPr>
      <w:r>
        <w:t>при направлении настоящего договора курьерской службой, организациями, осуществляющ</w:t>
      </w:r>
      <w:r>
        <w:t>и</w:t>
      </w:r>
      <w:r>
        <w:t xml:space="preserve">ми услуги по доставке корреспонденции (кроме организаций почтовой связи), </w:t>
      </w:r>
      <w:r w:rsidR="000A74C2">
        <w:t>—</w:t>
      </w:r>
      <w:r>
        <w:t xml:space="preserve"> дата проставл</w:t>
      </w:r>
      <w:r>
        <w:t>е</w:t>
      </w:r>
      <w:r>
        <w:t>ния отметки исполнителем в уведомлении о вручении письма;</w:t>
      </w:r>
    </w:p>
    <w:p w:rsidR="000A74C2" w:rsidRDefault="00374B5C" w:rsidP="000A74C2">
      <w:pPr>
        <w:ind w:firstLine="340"/>
        <w:jc w:val="both"/>
      </w:pPr>
      <w:r>
        <w:t xml:space="preserve">при передаче настоящего договора нарочным </w:t>
      </w:r>
      <w:r w:rsidR="000A74C2">
        <w:t>—</w:t>
      </w:r>
      <w:r>
        <w:t xml:space="preserve"> дата отметки исполнителя о дате получения настоящего договора, проставленная на экземпляре настоящего договора заявителя;</w:t>
      </w:r>
    </w:p>
    <w:p w:rsidR="000A74C2" w:rsidRDefault="00374B5C" w:rsidP="000A74C2">
      <w:pPr>
        <w:ind w:firstLine="340"/>
        <w:jc w:val="both"/>
      </w:pPr>
      <w:r>
        <w:t>при передаче настоящего договора через многофункциональный центр предоставления гос</w:t>
      </w:r>
      <w:r>
        <w:t>у</w:t>
      </w:r>
      <w:r>
        <w:t xml:space="preserve">дарственных и муниципальных услуг </w:t>
      </w:r>
      <w:r w:rsidR="000A74C2">
        <w:t>—</w:t>
      </w:r>
      <w:r>
        <w:t xml:space="preserve"> дата отметки исполнителя о дате получения настоящего договора, проставленная на экземпляре настоящего договора заявителя.</w:t>
      </w:r>
    </w:p>
    <w:p w:rsidR="000A74C2" w:rsidRDefault="00374B5C" w:rsidP="000A74C2">
      <w:pPr>
        <w:ind w:firstLine="340"/>
        <w:jc w:val="both"/>
      </w:pPr>
      <w:r>
        <w:t>41.</w:t>
      </w:r>
      <w:r w:rsidR="000A74C2">
        <w:t> </w:t>
      </w:r>
      <w:r>
        <w:t>Заявитель дает свое согласие исполнителю на обработку, в том числе получение, хранение, комбинирование, передачу или любое другое использование персональных данных заявителя, и</w:t>
      </w:r>
      <w:r>
        <w:t>с</w:t>
      </w:r>
      <w:r>
        <w:t>ключительно для целей, связанных с исполнением настоящего договора.</w:t>
      </w:r>
    </w:p>
    <w:p w:rsidR="000A74C2" w:rsidRDefault="00374B5C" w:rsidP="000A74C2">
      <w:pPr>
        <w:ind w:firstLine="340"/>
        <w:jc w:val="both"/>
      </w:pPr>
      <w:r>
        <w:t>42.</w:t>
      </w:r>
      <w:r w:rsidR="000A74C2">
        <w:t> </w:t>
      </w:r>
      <w:r>
        <w:t>Настоящий договор составлен и подписан в трех экзем</w:t>
      </w:r>
      <w:r w:rsidR="000A74C2">
        <w:t>плярах, по одному для каждой из </w:t>
      </w:r>
      <w:r>
        <w:t>сторон.</w:t>
      </w:r>
    </w:p>
    <w:p w:rsidR="00374B5C" w:rsidRDefault="00374B5C" w:rsidP="000A74C2">
      <w:pPr>
        <w:ind w:firstLine="340"/>
        <w:jc w:val="both"/>
      </w:pPr>
      <w:r>
        <w:t>43.</w:t>
      </w:r>
      <w:r w:rsidR="000A74C2">
        <w:t> </w:t>
      </w:r>
      <w:r>
        <w:t>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w:t>
      </w:r>
      <w:r>
        <w:t>о</w:t>
      </w:r>
      <w:r>
        <w:t>шении юридических лиц или индивидуальных предпринимателей), простой электронной подп</w:t>
      </w:r>
      <w:r>
        <w:t>и</w:t>
      </w:r>
      <w:r>
        <w:t>сью или усиленной неквалифицированной электронной подписью (в отношении физических лиц). При этом оформление договора дополнительно на бумажном носителе не требуется.</w:t>
      </w:r>
    </w:p>
    <w:p w:rsidR="00374B5C" w:rsidRDefault="00374B5C" w:rsidP="00374B5C"/>
    <w:p w:rsidR="000A74C2" w:rsidRDefault="000A74C2" w:rsidP="00374B5C"/>
    <w:p w:rsidR="00374B5C" w:rsidRDefault="000A74C2" w:rsidP="000A74C2">
      <w:pPr>
        <w:jc w:val="center"/>
      </w:pPr>
      <w:r>
        <w:t>Реквизиты сторон</w:t>
      </w:r>
      <w:r>
        <w:rPr>
          <w:rStyle w:val="af3"/>
        </w:rPr>
        <w:endnoteReference w:customMarkFollows="1" w:id="6"/>
        <w:t>6</w:t>
      </w:r>
    </w:p>
    <w:p w:rsidR="00374B5C" w:rsidRDefault="00374B5C" w:rsidP="00374B5C"/>
    <w:tbl>
      <w:tblPr>
        <w:tblW w:w="10191" w:type="dxa"/>
        <w:jc w:val="center"/>
        <w:tblInd w:w="14" w:type="dxa"/>
        <w:tblCellMar>
          <w:left w:w="0" w:type="dxa"/>
          <w:right w:w="0" w:type="dxa"/>
        </w:tblCellMar>
        <w:tblLook w:val="01E0" w:firstRow="1" w:lastRow="1" w:firstColumn="1" w:lastColumn="1" w:noHBand="0" w:noVBand="0"/>
      </w:tblPr>
      <w:tblGrid>
        <w:gridCol w:w="3199"/>
        <w:gridCol w:w="308"/>
        <w:gridCol w:w="3191"/>
        <w:gridCol w:w="308"/>
        <w:gridCol w:w="3185"/>
      </w:tblGrid>
      <w:tr w:rsidR="00C93099" w:rsidRPr="006A0A17" w:rsidTr="00BC55D8">
        <w:trPr>
          <w:trHeight w:val="240"/>
          <w:jc w:val="center"/>
        </w:trPr>
        <w:tc>
          <w:tcPr>
            <w:tcW w:w="3199" w:type="dxa"/>
            <w:shd w:val="clear" w:color="auto" w:fill="auto"/>
            <w:vAlign w:val="center"/>
          </w:tcPr>
          <w:p w:rsidR="00C93099" w:rsidRPr="006A0A17" w:rsidRDefault="00C93099" w:rsidP="00BC55D8">
            <w:pPr>
              <w:jc w:val="center"/>
              <w:rPr>
                <w:lang w:val="en-US"/>
              </w:rPr>
            </w:pPr>
            <w:r>
              <w:t>Исполнитель</w:t>
            </w:r>
          </w:p>
        </w:tc>
        <w:tc>
          <w:tcPr>
            <w:tcW w:w="308" w:type="dxa"/>
            <w:vMerge w:val="restart"/>
            <w:shd w:val="clear" w:color="auto" w:fill="auto"/>
            <w:vAlign w:val="center"/>
          </w:tcPr>
          <w:p w:rsidR="00C93099" w:rsidRPr="006A0A17" w:rsidRDefault="00C93099" w:rsidP="00BC55D8">
            <w:pPr>
              <w:jc w:val="center"/>
              <w:rPr>
                <w:lang w:val="en-US"/>
              </w:rPr>
            </w:pPr>
          </w:p>
        </w:tc>
        <w:tc>
          <w:tcPr>
            <w:tcW w:w="3191" w:type="dxa"/>
            <w:shd w:val="clear" w:color="auto" w:fill="auto"/>
            <w:vAlign w:val="center"/>
          </w:tcPr>
          <w:p w:rsidR="00C93099" w:rsidRPr="006A0A17" w:rsidRDefault="00C93099" w:rsidP="00BC55D8">
            <w:pPr>
              <w:jc w:val="center"/>
              <w:rPr>
                <w:lang w:val="en-US"/>
              </w:rPr>
            </w:pPr>
            <w:r>
              <w:t>Заявитель</w:t>
            </w:r>
          </w:p>
        </w:tc>
        <w:tc>
          <w:tcPr>
            <w:tcW w:w="308" w:type="dxa"/>
            <w:vMerge w:val="restart"/>
            <w:shd w:val="clear" w:color="auto" w:fill="auto"/>
            <w:vAlign w:val="center"/>
          </w:tcPr>
          <w:p w:rsidR="00C93099" w:rsidRPr="006A0A17" w:rsidRDefault="00C93099" w:rsidP="00BC55D8">
            <w:pPr>
              <w:jc w:val="center"/>
              <w:rPr>
                <w:lang w:val="en-US"/>
              </w:rPr>
            </w:pPr>
          </w:p>
        </w:tc>
        <w:tc>
          <w:tcPr>
            <w:tcW w:w="3185" w:type="dxa"/>
            <w:shd w:val="clear" w:color="auto" w:fill="auto"/>
            <w:vAlign w:val="center"/>
          </w:tcPr>
          <w:p w:rsidR="00C93099" w:rsidRDefault="00C93099" w:rsidP="00BC55D8">
            <w:pPr>
              <w:jc w:val="center"/>
            </w:pPr>
            <w:r w:rsidRPr="00BC55D8">
              <w:t>Единый оператор</w:t>
            </w:r>
          </w:p>
          <w:p w:rsidR="00C93099" w:rsidRDefault="00C93099" w:rsidP="00BC55D8">
            <w:pPr>
              <w:jc w:val="center"/>
            </w:pPr>
            <w:r w:rsidRPr="00BC55D8">
              <w:t>газификации или</w:t>
            </w:r>
          </w:p>
          <w:p w:rsidR="00C93099" w:rsidRDefault="00C93099" w:rsidP="00BC55D8">
            <w:pPr>
              <w:jc w:val="center"/>
            </w:pPr>
            <w:r w:rsidRPr="00BC55D8">
              <w:t>региональный</w:t>
            </w:r>
            <w:r>
              <w:t xml:space="preserve"> оператор</w:t>
            </w:r>
          </w:p>
          <w:p w:rsidR="00C93099" w:rsidRPr="00BC55D8" w:rsidRDefault="00C93099" w:rsidP="00BC55D8">
            <w:pPr>
              <w:jc w:val="center"/>
            </w:pPr>
            <w:r w:rsidRPr="00BC55D8">
              <w:t>газификации</w:t>
            </w:r>
          </w:p>
        </w:tc>
      </w:tr>
      <w:tr w:rsidR="00C93099" w:rsidRPr="006A0A17" w:rsidTr="00BC55D8">
        <w:trPr>
          <w:trHeight w:val="240"/>
          <w:jc w:val="center"/>
        </w:trPr>
        <w:tc>
          <w:tcPr>
            <w:tcW w:w="3199" w:type="dxa"/>
            <w:tcBorders>
              <w:bottom w:val="single" w:sz="4" w:space="0" w:color="auto"/>
            </w:tcBorders>
            <w:shd w:val="clear" w:color="auto" w:fill="auto"/>
            <w:vAlign w:val="bottom"/>
          </w:tcPr>
          <w:p w:rsidR="00C93099" w:rsidRPr="000A74C2"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tcBorders>
              <w:bottom w:val="single" w:sz="4" w:space="0" w:color="auto"/>
            </w:tcBorders>
            <w:shd w:val="clear" w:color="auto" w:fill="auto"/>
            <w:vAlign w:val="bottom"/>
          </w:tcPr>
          <w:p w:rsidR="00C93099" w:rsidRPr="00BC55D8" w:rsidRDefault="00C93099" w:rsidP="000A74C2">
            <w:pPr>
              <w:jc w:val="center"/>
            </w:pPr>
          </w:p>
        </w:tc>
      </w:tr>
      <w:tr w:rsidR="00C93099" w:rsidRPr="00BC55D8" w:rsidTr="00BC55D8">
        <w:trPr>
          <w:jc w:val="center"/>
        </w:trPr>
        <w:tc>
          <w:tcPr>
            <w:tcW w:w="3199" w:type="dxa"/>
            <w:tcBorders>
              <w:top w:val="single" w:sz="4" w:space="0" w:color="auto"/>
            </w:tcBorders>
            <w:shd w:val="clear" w:color="auto" w:fill="auto"/>
          </w:tcPr>
          <w:p w:rsidR="00C93099" w:rsidRPr="00BC55D8" w:rsidRDefault="00C93099" w:rsidP="00BC55D8">
            <w:pPr>
              <w:jc w:val="center"/>
              <w:rPr>
                <w:sz w:val="14"/>
                <w:szCs w:val="14"/>
              </w:rPr>
            </w:pPr>
            <w:r w:rsidRPr="00BC55D8">
              <w:rPr>
                <w:sz w:val="14"/>
                <w:szCs w:val="14"/>
              </w:rPr>
              <w:t>(наименование газораспределительной организации)</w:t>
            </w:r>
          </w:p>
        </w:tc>
        <w:tc>
          <w:tcPr>
            <w:tcW w:w="308" w:type="dxa"/>
            <w:vMerge/>
            <w:shd w:val="clear" w:color="auto" w:fill="auto"/>
          </w:tcPr>
          <w:p w:rsidR="00C93099" w:rsidRPr="00BC55D8" w:rsidRDefault="00C93099" w:rsidP="00BC55D8">
            <w:pPr>
              <w:jc w:val="center"/>
              <w:rPr>
                <w:sz w:val="14"/>
                <w:szCs w:val="14"/>
              </w:rPr>
            </w:pPr>
          </w:p>
        </w:tc>
        <w:tc>
          <w:tcPr>
            <w:tcW w:w="3191" w:type="dxa"/>
            <w:tcBorders>
              <w:top w:val="single" w:sz="4" w:space="0" w:color="auto"/>
            </w:tcBorders>
            <w:shd w:val="clear" w:color="auto" w:fill="auto"/>
          </w:tcPr>
          <w:p w:rsidR="00C93099" w:rsidRPr="00BC55D8" w:rsidRDefault="00C93099" w:rsidP="00BC55D8">
            <w:pPr>
              <w:jc w:val="center"/>
              <w:rPr>
                <w:sz w:val="14"/>
                <w:szCs w:val="14"/>
              </w:rPr>
            </w:pPr>
            <w:r w:rsidRPr="00BC55D8">
              <w:rPr>
                <w:sz w:val="14"/>
                <w:szCs w:val="14"/>
              </w:rPr>
              <w:t>(для юридических лиц — полное наименование)</w:t>
            </w:r>
          </w:p>
        </w:tc>
        <w:tc>
          <w:tcPr>
            <w:tcW w:w="308" w:type="dxa"/>
            <w:vMerge/>
            <w:shd w:val="clear" w:color="auto" w:fill="auto"/>
            <w:vAlign w:val="bottom"/>
          </w:tcPr>
          <w:p w:rsidR="00C93099" w:rsidRPr="00BC55D8" w:rsidRDefault="00C93099" w:rsidP="000A74C2">
            <w:pPr>
              <w:jc w:val="center"/>
              <w:rPr>
                <w:sz w:val="14"/>
                <w:szCs w:val="14"/>
              </w:rPr>
            </w:pPr>
          </w:p>
        </w:tc>
        <w:tc>
          <w:tcPr>
            <w:tcW w:w="3185" w:type="dxa"/>
            <w:tcBorders>
              <w:top w:val="single" w:sz="4" w:space="0" w:color="auto"/>
            </w:tcBorders>
            <w:shd w:val="clear" w:color="auto" w:fill="auto"/>
            <w:vAlign w:val="bottom"/>
          </w:tcPr>
          <w:p w:rsidR="00C93099" w:rsidRDefault="00C93099" w:rsidP="000A74C2">
            <w:pPr>
              <w:jc w:val="center"/>
              <w:rPr>
                <w:sz w:val="14"/>
                <w:szCs w:val="14"/>
              </w:rPr>
            </w:pPr>
            <w:proofErr w:type="gramStart"/>
            <w:r w:rsidRPr="00BC55D8">
              <w:rPr>
                <w:sz w:val="14"/>
                <w:szCs w:val="14"/>
              </w:rPr>
              <w:t>(наименование единого оператора газификации</w:t>
            </w:r>
            <w:proofErr w:type="gramEnd"/>
          </w:p>
          <w:p w:rsidR="00C93099" w:rsidRPr="00BC55D8" w:rsidRDefault="00C93099" w:rsidP="000A74C2">
            <w:pPr>
              <w:jc w:val="center"/>
              <w:rPr>
                <w:sz w:val="14"/>
                <w:szCs w:val="14"/>
              </w:rPr>
            </w:pPr>
            <w:r w:rsidRPr="00BC55D8">
              <w:rPr>
                <w:sz w:val="14"/>
                <w:szCs w:val="14"/>
              </w:rPr>
              <w:t>или регионального оператора газификации)</w:t>
            </w:r>
          </w:p>
        </w:tc>
      </w:tr>
      <w:tr w:rsidR="00C93099" w:rsidRPr="006A0A17" w:rsidTr="00BC55D8">
        <w:trPr>
          <w:trHeight w:val="240"/>
          <w:jc w:val="center"/>
        </w:trPr>
        <w:tc>
          <w:tcPr>
            <w:tcW w:w="3199" w:type="dxa"/>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tcBorders>
              <w:bottom w:val="single" w:sz="4" w:space="0" w:color="auto"/>
            </w:tcBorders>
            <w:shd w:val="clear" w:color="auto" w:fill="auto"/>
            <w:vAlign w:val="bottom"/>
          </w:tcPr>
          <w:p w:rsidR="00C93099" w:rsidRPr="00BC55D8" w:rsidRDefault="00C93099" w:rsidP="000A74C2">
            <w:pPr>
              <w:jc w:val="center"/>
            </w:pPr>
          </w:p>
        </w:tc>
      </w:tr>
      <w:tr w:rsidR="00C93099" w:rsidRPr="00BC55D8" w:rsidTr="00BC55D8">
        <w:trPr>
          <w:trHeight w:val="240"/>
          <w:jc w:val="center"/>
        </w:trPr>
        <w:tc>
          <w:tcPr>
            <w:tcW w:w="3199" w:type="dxa"/>
            <w:tcBorders>
              <w:top w:val="single" w:sz="4" w:space="0" w:color="auto"/>
            </w:tcBorders>
            <w:shd w:val="clear" w:color="auto" w:fill="auto"/>
          </w:tcPr>
          <w:p w:rsidR="00C93099" w:rsidRPr="00BC55D8" w:rsidRDefault="00C93099" w:rsidP="00BC55D8">
            <w:pPr>
              <w:jc w:val="center"/>
              <w:rPr>
                <w:sz w:val="14"/>
                <w:szCs w:val="14"/>
              </w:rPr>
            </w:pPr>
            <w:r w:rsidRPr="00BC55D8">
              <w:rPr>
                <w:sz w:val="14"/>
                <w:szCs w:val="14"/>
              </w:rPr>
              <w:t>(место нахождения, адрес организации)</w:t>
            </w:r>
          </w:p>
        </w:tc>
        <w:tc>
          <w:tcPr>
            <w:tcW w:w="308" w:type="dxa"/>
            <w:vMerge/>
            <w:shd w:val="clear" w:color="auto" w:fill="auto"/>
            <w:vAlign w:val="bottom"/>
          </w:tcPr>
          <w:p w:rsidR="00C93099" w:rsidRPr="00BC55D8" w:rsidRDefault="00C93099" w:rsidP="000A74C2">
            <w:pPr>
              <w:jc w:val="center"/>
              <w:rPr>
                <w:sz w:val="14"/>
                <w:szCs w:val="14"/>
              </w:rPr>
            </w:pPr>
          </w:p>
        </w:tc>
        <w:tc>
          <w:tcPr>
            <w:tcW w:w="3191" w:type="dxa"/>
            <w:tcBorders>
              <w:top w:val="single" w:sz="4" w:space="0" w:color="auto"/>
            </w:tcBorders>
            <w:shd w:val="clear" w:color="auto" w:fill="auto"/>
            <w:vAlign w:val="bottom"/>
          </w:tcPr>
          <w:p w:rsidR="00C93099" w:rsidRDefault="00C93099" w:rsidP="00BC55D8">
            <w:pPr>
              <w:jc w:val="center"/>
              <w:rPr>
                <w:sz w:val="14"/>
                <w:szCs w:val="14"/>
              </w:rPr>
            </w:pPr>
            <w:proofErr w:type="gramStart"/>
            <w:r w:rsidRPr="00BC55D8">
              <w:rPr>
                <w:sz w:val="14"/>
                <w:szCs w:val="14"/>
              </w:rPr>
              <w:t>(номер записи в Едином государственном</w:t>
            </w:r>
            <w:proofErr w:type="gramEnd"/>
          </w:p>
          <w:p w:rsidR="00C93099" w:rsidRPr="00BC55D8" w:rsidRDefault="00C93099" w:rsidP="00BC55D8">
            <w:pPr>
              <w:jc w:val="center"/>
              <w:rPr>
                <w:sz w:val="14"/>
                <w:szCs w:val="14"/>
              </w:rPr>
            </w:pPr>
            <w:proofErr w:type="gramStart"/>
            <w:r w:rsidRPr="00BC55D8">
              <w:rPr>
                <w:sz w:val="14"/>
                <w:szCs w:val="14"/>
              </w:rPr>
              <w:t>реестре</w:t>
            </w:r>
            <w:proofErr w:type="gramEnd"/>
            <w:r w:rsidRPr="00BC55D8">
              <w:rPr>
                <w:sz w:val="14"/>
                <w:szCs w:val="14"/>
              </w:rPr>
              <w:t xml:space="preserve"> юридических лиц)</w:t>
            </w:r>
          </w:p>
        </w:tc>
        <w:tc>
          <w:tcPr>
            <w:tcW w:w="308" w:type="dxa"/>
            <w:vMerge/>
            <w:shd w:val="clear" w:color="auto" w:fill="auto"/>
            <w:vAlign w:val="bottom"/>
          </w:tcPr>
          <w:p w:rsidR="00C93099" w:rsidRPr="00BC55D8" w:rsidRDefault="00C93099" w:rsidP="000A74C2">
            <w:pPr>
              <w:jc w:val="center"/>
              <w:rPr>
                <w:sz w:val="14"/>
                <w:szCs w:val="14"/>
              </w:rPr>
            </w:pPr>
          </w:p>
        </w:tc>
        <w:tc>
          <w:tcPr>
            <w:tcW w:w="3185" w:type="dxa"/>
            <w:tcBorders>
              <w:top w:val="single" w:sz="4" w:space="0" w:color="auto"/>
            </w:tcBorders>
            <w:shd w:val="clear" w:color="auto" w:fill="auto"/>
          </w:tcPr>
          <w:p w:rsidR="00C93099" w:rsidRPr="00BC55D8" w:rsidRDefault="00C93099" w:rsidP="00BC55D8">
            <w:pPr>
              <w:jc w:val="center"/>
              <w:rPr>
                <w:sz w:val="14"/>
                <w:szCs w:val="14"/>
              </w:rPr>
            </w:pPr>
            <w:r w:rsidRPr="00BC55D8">
              <w:rPr>
                <w:sz w:val="14"/>
                <w:szCs w:val="14"/>
              </w:rPr>
              <w:t>(место нахождения, адрес организации)</w:t>
            </w:r>
          </w:p>
        </w:tc>
      </w:tr>
    </w:tbl>
    <w:p w:rsidR="00BC55D8" w:rsidRDefault="00BC55D8"/>
    <w:tbl>
      <w:tblPr>
        <w:tblW w:w="10191" w:type="dxa"/>
        <w:jc w:val="center"/>
        <w:tblInd w:w="14" w:type="dxa"/>
        <w:tblCellMar>
          <w:left w:w="0" w:type="dxa"/>
          <w:right w:w="0" w:type="dxa"/>
        </w:tblCellMar>
        <w:tblLook w:val="01E0" w:firstRow="1" w:lastRow="1" w:firstColumn="1" w:lastColumn="1" w:noHBand="0" w:noVBand="0"/>
      </w:tblPr>
      <w:tblGrid>
        <w:gridCol w:w="427"/>
        <w:gridCol w:w="2772"/>
        <w:gridCol w:w="308"/>
        <w:gridCol w:w="420"/>
        <w:gridCol w:w="2771"/>
        <w:gridCol w:w="308"/>
        <w:gridCol w:w="462"/>
        <w:gridCol w:w="2723"/>
      </w:tblGrid>
      <w:tr w:rsidR="00C93099" w:rsidRPr="006A0A17" w:rsidTr="00C93099">
        <w:trPr>
          <w:trHeight w:val="240"/>
          <w:jc w:val="center"/>
        </w:trPr>
        <w:tc>
          <w:tcPr>
            <w:tcW w:w="3199" w:type="dxa"/>
            <w:gridSpan w:val="2"/>
            <w:shd w:val="clear" w:color="auto" w:fill="auto"/>
            <w:vAlign w:val="bottom"/>
          </w:tcPr>
          <w:p w:rsidR="00C93099" w:rsidRPr="00BC55D8" w:rsidRDefault="00C93099" w:rsidP="00BC55D8">
            <w:r>
              <w:t>ИНН/КПП</w:t>
            </w:r>
          </w:p>
        </w:tc>
        <w:tc>
          <w:tcPr>
            <w:tcW w:w="308" w:type="dxa"/>
            <w:vMerge w:val="restart"/>
            <w:shd w:val="clear" w:color="auto" w:fill="auto"/>
            <w:vAlign w:val="bottom"/>
          </w:tcPr>
          <w:p w:rsidR="00C93099" w:rsidRPr="00BC55D8" w:rsidRDefault="00C93099" w:rsidP="00BC55D8"/>
        </w:tc>
        <w:tc>
          <w:tcPr>
            <w:tcW w:w="3191" w:type="dxa"/>
            <w:gridSpan w:val="2"/>
            <w:shd w:val="clear" w:color="auto" w:fill="auto"/>
            <w:vAlign w:val="bottom"/>
          </w:tcPr>
          <w:p w:rsidR="00C93099" w:rsidRPr="00BC55D8" w:rsidRDefault="00C93099" w:rsidP="00BC55D8">
            <w:r>
              <w:t>ИНН/КПП</w:t>
            </w:r>
          </w:p>
        </w:tc>
        <w:tc>
          <w:tcPr>
            <w:tcW w:w="308" w:type="dxa"/>
            <w:vMerge w:val="restart"/>
            <w:shd w:val="clear" w:color="auto" w:fill="auto"/>
            <w:vAlign w:val="bottom"/>
          </w:tcPr>
          <w:p w:rsidR="00C93099" w:rsidRPr="00BC55D8" w:rsidRDefault="00C93099" w:rsidP="00BC55D8"/>
        </w:tc>
        <w:tc>
          <w:tcPr>
            <w:tcW w:w="3185" w:type="dxa"/>
            <w:gridSpan w:val="2"/>
            <w:shd w:val="clear" w:color="auto" w:fill="auto"/>
            <w:vAlign w:val="bottom"/>
          </w:tcPr>
          <w:p w:rsidR="00C93099" w:rsidRPr="00BC55D8" w:rsidRDefault="00C93099" w:rsidP="00BC55D8">
            <w:r>
              <w:t>ИНН/КПП</w:t>
            </w:r>
          </w:p>
        </w:tc>
      </w:tr>
      <w:tr w:rsidR="00C93099" w:rsidRPr="006A0A17" w:rsidTr="00C93099">
        <w:trPr>
          <w:trHeight w:val="240"/>
          <w:jc w:val="center"/>
        </w:trPr>
        <w:tc>
          <w:tcPr>
            <w:tcW w:w="3199"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gridSpan w:val="2"/>
            <w:tcBorders>
              <w:bottom w:val="single" w:sz="4" w:space="0" w:color="auto"/>
            </w:tcBorders>
            <w:shd w:val="clear" w:color="auto" w:fill="auto"/>
            <w:vAlign w:val="bottom"/>
          </w:tcPr>
          <w:p w:rsidR="00C93099" w:rsidRPr="00BC55D8" w:rsidRDefault="00C93099" w:rsidP="000A74C2">
            <w:pPr>
              <w:jc w:val="center"/>
            </w:pPr>
          </w:p>
        </w:tc>
      </w:tr>
      <w:tr w:rsidR="00C93099" w:rsidRPr="006A0A17" w:rsidTr="00C93099">
        <w:trPr>
          <w:trHeight w:val="240"/>
          <w:jc w:val="center"/>
        </w:trPr>
        <w:tc>
          <w:tcPr>
            <w:tcW w:w="427" w:type="dxa"/>
            <w:tcBorders>
              <w:top w:val="single" w:sz="4" w:space="0" w:color="auto"/>
            </w:tcBorders>
            <w:shd w:val="clear" w:color="auto" w:fill="auto"/>
            <w:vAlign w:val="bottom"/>
          </w:tcPr>
          <w:p w:rsidR="00C93099" w:rsidRPr="00BC55D8" w:rsidRDefault="00C93099" w:rsidP="00C93099">
            <w:proofErr w:type="gramStart"/>
            <w:r>
              <w:t>р</w:t>
            </w:r>
            <w:proofErr w:type="gramEnd"/>
            <w:r>
              <w:t>/с</w:t>
            </w:r>
          </w:p>
        </w:tc>
        <w:tc>
          <w:tcPr>
            <w:tcW w:w="2772" w:type="dxa"/>
            <w:tcBorders>
              <w:top w:val="single" w:sz="4" w:space="0" w:color="auto"/>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420" w:type="dxa"/>
            <w:tcBorders>
              <w:top w:val="single" w:sz="4" w:space="0" w:color="auto"/>
            </w:tcBorders>
            <w:shd w:val="clear" w:color="auto" w:fill="auto"/>
            <w:vAlign w:val="bottom"/>
          </w:tcPr>
          <w:p w:rsidR="00C93099" w:rsidRPr="00BC55D8" w:rsidRDefault="00C93099" w:rsidP="00C93099">
            <w:proofErr w:type="gramStart"/>
            <w:r>
              <w:t>р</w:t>
            </w:r>
            <w:proofErr w:type="gramEnd"/>
            <w:r>
              <w:t>/с</w:t>
            </w:r>
          </w:p>
        </w:tc>
        <w:tc>
          <w:tcPr>
            <w:tcW w:w="2771" w:type="dxa"/>
            <w:tcBorders>
              <w:top w:val="single" w:sz="4" w:space="0" w:color="auto"/>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462" w:type="dxa"/>
            <w:tcBorders>
              <w:top w:val="single" w:sz="4" w:space="0" w:color="auto"/>
            </w:tcBorders>
            <w:shd w:val="clear" w:color="auto" w:fill="auto"/>
            <w:vAlign w:val="bottom"/>
          </w:tcPr>
          <w:p w:rsidR="00C93099" w:rsidRPr="00BC55D8" w:rsidRDefault="00C93099" w:rsidP="00C93099">
            <w:proofErr w:type="gramStart"/>
            <w:r>
              <w:t>р</w:t>
            </w:r>
            <w:proofErr w:type="gramEnd"/>
            <w:r>
              <w:t>/с</w:t>
            </w:r>
          </w:p>
        </w:tc>
        <w:tc>
          <w:tcPr>
            <w:tcW w:w="2723" w:type="dxa"/>
            <w:tcBorders>
              <w:top w:val="single" w:sz="4" w:space="0" w:color="auto"/>
              <w:bottom w:val="single" w:sz="4" w:space="0" w:color="auto"/>
            </w:tcBorders>
            <w:shd w:val="clear" w:color="auto" w:fill="auto"/>
            <w:vAlign w:val="bottom"/>
          </w:tcPr>
          <w:p w:rsidR="00C93099" w:rsidRPr="00BC55D8" w:rsidRDefault="00C93099" w:rsidP="000A74C2">
            <w:pPr>
              <w:jc w:val="center"/>
            </w:pPr>
          </w:p>
        </w:tc>
      </w:tr>
      <w:tr w:rsidR="00C93099" w:rsidRPr="006A0A17" w:rsidTr="00C93099">
        <w:trPr>
          <w:trHeight w:val="240"/>
          <w:jc w:val="center"/>
        </w:trPr>
        <w:tc>
          <w:tcPr>
            <w:tcW w:w="427" w:type="dxa"/>
            <w:shd w:val="clear" w:color="auto" w:fill="auto"/>
            <w:vAlign w:val="bottom"/>
          </w:tcPr>
          <w:p w:rsidR="00C93099" w:rsidRPr="00BC55D8" w:rsidRDefault="00C93099" w:rsidP="00C93099">
            <w:r>
              <w:t>к/с</w:t>
            </w:r>
          </w:p>
        </w:tc>
        <w:tc>
          <w:tcPr>
            <w:tcW w:w="2772" w:type="dxa"/>
            <w:tcBorders>
              <w:top w:val="single" w:sz="4" w:space="0" w:color="auto"/>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420" w:type="dxa"/>
            <w:shd w:val="clear" w:color="auto" w:fill="auto"/>
            <w:vAlign w:val="bottom"/>
          </w:tcPr>
          <w:p w:rsidR="00C93099" w:rsidRPr="00BC55D8" w:rsidRDefault="00C93099" w:rsidP="00C93099">
            <w:r>
              <w:t>к/с</w:t>
            </w:r>
          </w:p>
        </w:tc>
        <w:tc>
          <w:tcPr>
            <w:tcW w:w="2771" w:type="dxa"/>
            <w:tcBorders>
              <w:top w:val="single" w:sz="4" w:space="0" w:color="auto"/>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462" w:type="dxa"/>
            <w:shd w:val="clear" w:color="auto" w:fill="auto"/>
            <w:vAlign w:val="bottom"/>
          </w:tcPr>
          <w:p w:rsidR="00C93099" w:rsidRPr="00BC55D8" w:rsidRDefault="00C93099" w:rsidP="00C93099">
            <w:r>
              <w:t>к/с</w:t>
            </w:r>
          </w:p>
        </w:tc>
        <w:tc>
          <w:tcPr>
            <w:tcW w:w="2723" w:type="dxa"/>
            <w:tcBorders>
              <w:top w:val="single" w:sz="4" w:space="0" w:color="auto"/>
              <w:bottom w:val="single" w:sz="4" w:space="0" w:color="auto"/>
            </w:tcBorders>
            <w:shd w:val="clear" w:color="auto" w:fill="auto"/>
            <w:vAlign w:val="bottom"/>
          </w:tcPr>
          <w:p w:rsidR="00C93099" w:rsidRPr="00BC55D8" w:rsidRDefault="00C93099" w:rsidP="000A74C2">
            <w:pPr>
              <w:jc w:val="center"/>
            </w:pPr>
          </w:p>
        </w:tc>
      </w:tr>
    </w:tbl>
    <w:p w:rsidR="00C93099" w:rsidRPr="00C93099" w:rsidRDefault="00C93099">
      <w:pPr>
        <w:rPr>
          <w:sz w:val="2"/>
          <w:szCs w:val="2"/>
        </w:rPr>
      </w:pPr>
    </w:p>
    <w:tbl>
      <w:tblPr>
        <w:tblW w:w="10191" w:type="dxa"/>
        <w:jc w:val="center"/>
        <w:tblInd w:w="14" w:type="dxa"/>
        <w:tblCellMar>
          <w:left w:w="0" w:type="dxa"/>
          <w:right w:w="0" w:type="dxa"/>
        </w:tblCellMar>
        <w:tblLook w:val="01E0" w:firstRow="1" w:lastRow="1" w:firstColumn="1" w:lastColumn="1" w:noHBand="0" w:noVBand="0"/>
      </w:tblPr>
      <w:tblGrid>
        <w:gridCol w:w="3199"/>
        <w:gridCol w:w="308"/>
        <w:gridCol w:w="644"/>
        <w:gridCol w:w="2547"/>
        <w:gridCol w:w="308"/>
        <w:gridCol w:w="3185"/>
      </w:tblGrid>
      <w:tr w:rsidR="00C93099" w:rsidRPr="006A0A17" w:rsidTr="00C93099">
        <w:trPr>
          <w:trHeight w:val="240"/>
          <w:jc w:val="center"/>
        </w:trPr>
        <w:tc>
          <w:tcPr>
            <w:tcW w:w="3199" w:type="dxa"/>
            <w:tcBorders>
              <w:bottom w:val="single" w:sz="4" w:space="0" w:color="auto"/>
            </w:tcBorders>
            <w:shd w:val="clear" w:color="auto" w:fill="auto"/>
            <w:vAlign w:val="bottom"/>
          </w:tcPr>
          <w:p w:rsidR="00C93099" w:rsidRPr="00BC55D8" w:rsidRDefault="00C93099" w:rsidP="000A74C2">
            <w:pPr>
              <w:jc w:val="center"/>
            </w:pPr>
          </w:p>
        </w:tc>
        <w:tc>
          <w:tcPr>
            <w:tcW w:w="308" w:type="dxa"/>
            <w:vMerge w:val="restart"/>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val="restart"/>
            <w:shd w:val="clear" w:color="auto" w:fill="auto"/>
            <w:vAlign w:val="bottom"/>
          </w:tcPr>
          <w:p w:rsidR="00C93099" w:rsidRPr="00BC55D8" w:rsidRDefault="00C93099" w:rsidP="000A74C2">
            <w:pPr>
              <w:jc w:val="center"/>
            </w:pPr>
          </w:p>
        </w:tc>
        <w:tc>
          <w:tcPr>
            <w:tcW w:w="3185" w:type="dxa"/>
            <w:tcBorders>
              <w:bottom w:val="single" w:sz="4" w:space="0" w:color="auto"/>
            </w:tcBorders>
            <w:shd w:val="clear" w:color="auto" w:fill="auto"/>
            <w:vAlign w:val="bottom"/>
          </w:tcPr>
          <w:p w:rsidR="00C93099" w:rsidRPr="00BC55D8" w:rsidRDefault="00C93099" w:rsidP="000A74C2">
            <w:pPr>
              <w:jc w:val="center"/>
            </w:pPr>
          </w:p>
        </w:tc>
      </w:tr>
      <w:tr w:rsidR="00C93099" w:rsidRPr="006A0A17" w:rsidTr="00C93099">
        <w:trPr>
          <w:trHeight w:val="240"/>
          <w:jc w:val="center"/>
        </w:trPr>
        <w:tc>
          <w:tcPr>
            <w:tcW w:w="3199" w:type="dxa"/>
            <w:tcBorders>
              <w:top w:val="single" w:sz="4" w:space="0" w:color="auto"/>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top w:val="single" w:sz="4" w:space="0" w:color="auto"/>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tcBorders>
              <w:top w:val="single" w:sz="4" w:space="0" w:color="auto"/>
              <w:bottom w:val="single" w:sz="4" w:space="0" w:color="auto"/>
            </w:tcBorders>
            <w:shd w:val="clear" w:color="auto" w:fill="auto"/>
            <w:vAlign w:val="bottom"/>
          </w:tcPr>
          <w:p w:rsidR="00C93099" w:rsidRPr="00BC55D8" w:rsidRDefault="00C93099" w:rsidP="000A74C2">
            <w:pPr>
              <w:jc w:val="center"/>
            </w:pPr>
          </w:p>
        </w:tc>
      </w:tr>
      <w:tr w:rsidR="00C93099" w:rsidRPr="00C93099" w:rsidTr="00C93099">
        <w:trPr>
          <w:jc w:val="center"/>
        </w:trPr>
        <w:tc>
          <w:tcPr>
            <w:tcW w:w="3199" w:type="dxa"/>
            <w:tcBorders>
              <w:top w:val="single" w:sz="4" w:space="0" w:color="auto"/>
            </w:tcBorders>
            <w:shd w:val="clear" w:color="auto" w:fill="auto"/>
          </w:tcPr>
          <w:p w:rsidR="00C93099" w:rsidRDefault="00C93099" w:rsidP="00C93099">
            <w:pPr>
              <w:jc w:val="center"/>
              <w:rPr>
                <w:sz w:val="14"/>
                <w:szCs w:val="14"/>
              </w:rPr>
            </w:pPr>
            <w:proofErr w:type="gramStart"/>
            <w:r w:rsidRPr="00C93099">
              <w:rPr>
                <w:sz w:val="14"/>
                <w:szCs w:val="14"/>
              </w:rPr>
              <w:t>(должность, фамилия, имя, отчество лица,</w:t>
            </w:r>
            <w:proofErr w:type="gramEnd"/>
          </w:p>
          <w:p w:rsidR="00C93099" w:rsidRDefault="00C93099" w:rsidP="00C93099">
            <w:pPr>
              <w:jc w:val="center"/>
              <w:rPr>
                <w:sz w:val="14"/>
                <w:szCs w:val="14"/>
              </w:rPr>
            </w:pPr>
            <w:r w:rsidRPr="00C93099">
              <w:rPr>
                <w:sz w:val="14"/>
                <w:szCs w:val="14"/>
              </w:rPr>
              <w:t xml:space="preserve">действующего от имени </w:t>
            </w:r>
            <w:proofErr w:type="gramStart"/>
            <w:r w:rsidRPr="00C93099">
              <w:rPr>
                <w:sz w:val="14"/>
                <w:szCs w:val="14"/>
              </w:rPr>
              <w:t>газораспределительной</w:t>
            </w:r>
            <w:proofErr w:type="gramEnd"/>
          </w:p>
          <w:p w:rsidR="00C93099" w:rsidRPr="00C93099" w:rsidRDefault="00C93099" w:rsidP="00C93099">
            <w:pPr>
              <w:jc w:val="center"/>
              <w:rPr>
                <w:sz w:val="14"/>
                <w:szCs w:val="14"/>
              </w:rPr>
            </w:pPr>
            <w:r w:rsidRPr="00C93099">
              <w:rPr>
                <w:sz w:val="14"/>
                <w:szCs w:val="14"/>
              </w:rPr>
              <w:t>организации)</w:t>
            </w:r>
          </w:p>
        </w:tc>
        <w:tc>
          <w:tcPr>
            <w:tcW w:w="308" w:type="dxa"/>
            <w:vMerge/>
            <w:shd w:val="clear" w:color="auto" w:fill="auto"/>
          </w:tcPr>
          <w:p w:rsidR="00C93099" w:rsidRPr="00C93099" w:rsidRDefault="00C93099" w:rsidP="00C93099">
            <w:pPr>
              <w:jc w:val="center"/>
              <w:rPr>
                <w:sz w:val="14"/>
                <w:szCs w:val="14"/>
              </w:rPr>
            </w:pPr>
          </w:p>
        </w:tc>
        <w:tc>
          <w:tcPr>
            <w:tcW w:w="3191" w:type="dxa"/>
            <w:gridSpan w:val="2"/>
            <w:tcBorders>
              <w:top w:val="single" w:sz="4" w:space="0" w:color="auto"/>
            </w:tcBorders>
            <w:shd w:val="clear" w:color="auto" w:fill="auto"/>
          </w:tcPr>
          <w:p w:rsidR="00C93099" w:rsidRDefault="00C93099" w:rsidP="00C93099">
            <w:pPr>
              <w:jc w:val="center"/>
              <w:rPr>
                <w:sz w:val="14"/>
                <w:szCs w:val="14"/>
              </w:rPr>
            </w:pPr>
            <w:proofErr w:type="gramStart"/>
            <w:r w:rsidRPr="00C93099">
              <w:rPr>
                <w:sz w:val="14"/>
                <w:szCs w:val="14"/>
              </w:rPr>
              <w:t>(должность, фамилия, имя, отчество лица,</w:t>
            </w:r>
            <w:proofErr w:type="gramEnd"/>
          </w:p>
          <w:p w:rsidR="00C93099" w:rsidRPr="00C93099" w:rsidRDefault="00C93099" w:rsidP="00C93099">
            <w:pPr>
              <w:jc w:val="center"/>
              <w:rPr>
                <w:sz w:val="14"/>
                <w:szCs w:val="14"/>
              </w:rPr>
            </w:pPr>
            <w:r w:rsidRPr="00C93099">
              <w:rPr>
                <w:sz w:val="14"/>
                <w:szCs w:val="14"/>
              </w:rPr>
              <w:t>действующего от имени юридического лица)</w:t>
            </w:r>
          </w:p>
        </w:tc>
        <w:tc>
          <w:tcPr>
            <w:tcW w:w="308" w:type="dxa"/>
            <w:vMerge/>
            <w:shd w:val="clear" w:color="auto" w:fill="auto"/>
            <w:vAlign w:val="bottom"/>
          </w:tcPr>
          <w:p w:rsidR="00C93099" w:rsidRPr="00C93099" w:rsidRDefault="00C93099" w:rsidP="000A74C2">
            <w:pPr>
              <w:jc w:val="center"/>
              <w:rPr>
                <w:sz w:val="14"/>
                <w:szCs w:val="14"/>
              </w:rPr>
            </w:pPr>
          </w:p>
        </w:tc>
        <w:tc>
          <w:tcPr>
            <w:tcW w:w="3185" w:type="dxa"/>
            <w:tcBorders>
              <w:top w:val="single" w:sz="4" w:space="0" w:color="auto"/>
            </w:tcBorders>
            <w:shd w:val="clear" w:color="auto" w:fill="auto"/>
            <w:vAlign w:val="bottom"/>
          </w:tcPr>
          <w:p w:rsidR="00C93099" w:rsidRDefault="00C93099" w:rsidP="000A74C2">
            <w:pPr>
              <w:jc w:val="center"/>
              <w:rPr>
                <w:sz w:val="14"/>
                <w:szCs w:val="14"/>
              </w:rPr>
            </w:pPr>
            <w:proofErr w:type="gramStart"/>
            <w:r w:rsidRPr="00C93099">
              <w:rPr>
                <w:sz w:val="14"/>
                <w:szCs w:val="14"/>
              </w:rPr>
              <w:t>(должность, фамилия, имя, отчество лица,</w:t>
            </w:r>
            <w:proofErr w:type="gramEnd"/>
          </w:p>
          <w:p w:rsidR="00C93099" w:rsidRDefault="00C93099" w:rsidP="000A74C2">
            <w:pPr>
              <w:jc w:val="center"/>
              <w:rPr>
                <w:sz w:val="14"/>
                <w:szCs w:val="14"/>
              </w:rPr>
            </w:pPr>
            <w:r w:rsidRPr="00C93099">
              <w:rPr>
                <w:sz w:val="14"/>
                <w:szCs w:val="14"/>
              </w:rPr>
              <w:t>действующего от имени единого оператора</w:t>
            </w:r>
          </w:p>
          <w:p w:rsidR="00C93099" w:rsidRDefault="00C93099" w:rsidP="000A74C2">
            <w:pPr>
              <w:jc w:val="center"/>
              <w:rPr>
                <w:sz w:val="14"/>
                <w:szCs w:val="14"/>
              </w:rPr>
            </w:pPr>
            <w:r w:rsidRPr="00C93099">
              <w:rPr>
                <w:sz w:val="14"/>
                <w:szCs w:val="14"/>
              </w:rPr>
              <w:t>газификации или регионального</w:t>
            </w:r>
            <w:r>
              <w:rPr>
                <w:sz w:val="14"/>
                <w:szCs w:val="14"/>
              </w:rPr>
              <w:t xml:space="preserve"> оператора</w:t>
            </w:r>
          </w:p>
          <w:p w:rsidR="00C93099" w:rsidRPr="00C93099" w:rsidRDefault="00C93099" w:rsidP="000A74C2">
            <w:pPr>
              <w:jc w:val="center"/>
              <w:rPr>
                <w:sz w:val="14"/>
                <w:szCs w:val="14"/>
              </w:rPr>
            </w:pPr>
            <w:r w:rsidRPr="00C93099">
              <w:rPr>
                <w:sz w:val="14"/>
                <w:szCs w:val="14"/>
              </w:rPr>
              <w:t>газификации)</w:t>
            </w:r>
          </w:p>
        </w:tc>
      </w:tr>
      <w:tr w:rsidR="00C93099" w:rsidRPr="006A0A17" w:rsidTr="00C93099">
        <w:trPr>
          <w:trHeight w:val="240"/>
          <w:jc w:val="center"/>
        </w:trPr>
        <w:tc>
          <w:tcPr>
            <w:tcW w:w="3199" w:type="dxa"/>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shd w:val="clear" w:color="auto" w:fill="auto"/>
            <w:vAlign w:val="bottom"/>
          </w:tcPr>
          <w:p w:rsidR="00C93099" w:rsidRPr="00BC55D8" w:rsidRDefault="00C93099" w:rsidP="000A74C2">
            <w:pPr>
              <w:jc w:val="center"/>
            </w:pPr>
          </w:p>
        </w:tc>
      </w:tr>
      <w:tr w:rsidR="00C93099" w:rsidRPr="00C93099" w:rsidTr="00C93099">
        <w:trPr>
          <w:jc w:val="center"/>
        </w:trPr>
        <w:tc>
          <w:tcPr>
            <w:tcW w:w="3199" w:type="dxa"/>
            <w:shd w:val="clear" w:color="auto" w:fill="auto"/>
            <w:vAlign w:val="bottom"/>
          </w:tcPr>
          <w:p w:rsidR="00C93099" w:rsidRPr="00C93099" w:rsidRDefault="00C93099" w:rsidP="000A74C2">
            <w:pPr>
              <w:jc w:val="center"/>
              <w:rPr>
                <w:sz w:val="14"/>
                <w:szCs w:val="14"/>
              </w:rPr>
            </w:pPr>
          </w:p>
        </w:tc>
        <w:tc>
          <w:tcPr>
            <w:tcW w:w="308" w:type="dxa"/>
            <w:vMerge/>
            <w:shd w:val="clear" w:color="auto" w:fill="auto"/>
            <w:vAlign w:val="bottom"/>
          </w:tcPr>
          <w:p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rsidR="00C93099" w:rsidRPr="00C93099" w:rsidRDefault="00C93099" w:rsidP="00C93099">
            <w:pPr>
              <w:jc w:val="center"/>
              <w:rPr>
                <w:sz w:val="14"/>
                <w:szCs w:val="14"/>
              </w:rPr>
            </w:pPr>
            <w:r w:rsidRPr="00C93099">
              <w:rPr>
                <w:sz w:val="14"/>
                <w:szCs w:val="14"/>
              </w:rPr>
              <w:t>(место нахождения и адрес)</w:t>
            </w:r>
          </w:p>
        </w:tc>
        <w:tc>
          <w:tcPr>
            <w:tcW w:w="308" w:type="dxa"/>
            <w:vMerge/>
            <w:shd w:val="clear" w:color="auto" w:fill="auto"/>
            <w:vAlign w:val="bottom"/>
          </w:tcPr>
          <w:p w:rsidR="00C93099" w:rsidRPr="00C93099" w:rsidRDefault="00C93099" w:rsidP="000A74C2">
            <w:pPr>
              <w:jc w:val="center"/>
              <w:rPr>
                <w:sz w:val="14"/>
                <w:szCs w:val="14"/>
              </w:rPr>
            </w:pPr>
          </w:p>
        </w:tc>
        <w:tc>
          <w:tcPr>
            <w:tcW w:w="3185" w:type="dxa"/>
            <w:shd w:val="clear" w:color="auto" w:fill="auto"/>
            <w:vAlign w:val="bottom"/>
          </w:tcPr>
          <w:p w:rsidR="00C93099" w:rsidRPr="00C93099" w:rsidRDefault="00C93099" w:rsidP="000A74C2">
            <w:pPr>
              <w:jc w:val="center"/>
              <w:rPr>
                <w:sz w:val="14"/>
                <w:szCs w:val="14"/>
              </w:rPr>
            </w:pPr>
          </w:p>
        </w:tc>
      </w:tr>
      <w:tr w:rsidR="00C93099" w:rsidRPr="006A0A17" w:rsidTr="00C93099">
        <w:trPr>
          <w:trHeight w:val="240"/>
          <w:jc w:val="center"/>
        </w:trPr>
        <w:tc>
          <w:tcPr>
            <w:tcW w:w="3199" w:type="dxa"/>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tcBorders>
              <w:bottom w:val="single" w:sz="4" w:space="0" w:color="auto"/>
            </w:tcBorders>
            <w:shd w:val="clear" w:color="auto" w:fill="auto"/>
            <w:vAlign w:val="bottom"/>
          </w:tcPr>
          <w:p w:rsidR="00C93099" w:rsidRPr="00BC55D8" w:rsidRDefault="00C93099" w:rsidP="000A74C2">
            <w:pPr>
              <w:jc w:val="center"/>
            </w:pPr>
          </w:p>
        </w:tc>
      </w:tr>
      <w:tr w:rsidR="00C93099" w:rsidRPr="00C93099" w:rsidTr="00C93099">
        <w:trPr>
          <w:jc w:val="center"/>
        </w:trPr>
        <w:tc>
          <w:tcPr>
            <w:tcW w:w="3199" w:type="dxa"/>
            <w:tcBorders>
              <w:top w:val="single" w:sz="4" w:space="0" w:color="auto"/>
            </w:tcBorders>
            <w:shd w:val="clear" w:color="auto" w:fill="auto"/>
            <w:vAlign w:val="bottom"/>
          </w:tcPr>
          <w:p w:rsidR="00C93099" w:rsidRPr="00C93099" w:rsidRDefault="00C93099" w:rsidP="000A74C2">
            <w:pPr>
              <w:jc w:val="center"/>
              <w:rPr>
                <w:sz w:val="14"/>
                <w:szCs w:val="14"/>
              </w:rPr>
            </w:pPr>
            <w:r w:rsidRPr="00C93099">
              <w:rPr>
                <w:sz w:val="14"/>
                <w:szCs w:val="14"/>
              </w:rPr>
              <w:t>(подпись)</w:t>
            </w:r>
          </w:p>
        </w:tc>
        <w:tc>
          <w:tcPr>
            <w:tcW w:w="308" w:type="dxa"/>
            <w:vMerge/>
            <w:shd w:val="clear" w:color="auto" w:fill="auto"/>
            <w:vAlign w:val="bottom"/>
          </w:tcPr>
          <w:p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rsidR="00C93099" w:rsidRPr="00C93099" w:rsidRDefault="00C93099" w:rsidP="000A74C2">
            <w:pPr>
              <w:jc w:val="center"/>
              <w:rPr>
                <w:sz w:val="14"/>
                <w:szCs w:val="14"/>
              </w:rPr>
            </w:pPr>
            <w:r w:rsidRPr="00C93099">
              <w:rPr>
                <w:sz w:val="14"/>
                <w:szCs w:val="14"/>
              </w:rPr>
              <w:t>(подпись)</w:t>
            </w:r>
          </w:p>
        </w:tc>
        <w:tc>
          <w:tcPr>
            <w:tcW w:w="308" w:type="dxa"/>
            <w:vMerge/>
            <w:shd w:val="clear" w:color="auto" w:fill="auto"/>
            <w:vAlign w:val="bottom"/>
          </w:tcPr>
          <w:p w:rsidR="00C93099" w:rsidRPr="00C93099" w:rsidRDefault="00C93099" w:rsidP="000A74C2">
            <w:pPr>
              <w:jc w:val="center"/>
              <w:rPr>
                <w:sz w:val="14"/>
                <w:szCs w:val="14"/>
              </w:rPr>
            </w:pPr>
          </w:p>
        </w:tc>
        <w:tc>
          <w:tcPr>
            <w:tcW w:w="3185" w:type="dxa"/>
            <w:tcBorders>
              <w:top w:val="single" w:sz="4" w:space="0" w:color="auto"/>
            </w:tcBorders>
            <w:shd w:val="clear" w:color="auto" w:fill="auto"/>
            <w:vAlign w:val="bottom"/>
          </w:tcPr>
          <w:p w:rsidR="00C93099" w:rsidRPr="00C93099" w:rsidRDefault="00C93099" w:rsidP="000A74C2">
            <w:pPr>
              <w:jc w:val="center"/>
              <w:rPr>
                <w:sz w:val="14"/>
                <w:szCs w:val="14"/>
              </w:rPr>
            </w:pPr>
            <w:r w:rsidRPr="00C93099">
              <w:rPr>
                <w:sz w:val="14"/>
                <w:szCs w:val="14"/>
              </w:rPr>
              <w:t>(подпись)</w:t>
            </w:r>
          </w:p>
        </w:tc>
      </w:tr>
      <w:tr w:rsidR="00C93099" w:rsidRPr="006A0A17" w:rsidTr="00C93099">
        <w:trPr>
          <w:trHeight w:val="240"/>
          <w:jc w:val="center"/>
        </w:trPr>
        <w:tc>
          <w:tcPr>
            <w:tcW w:w="3199" w:type="dxa"/>
            <w:vMerge w:val="restart"/>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vMerge w:val="restart"/>
            <w:shd w:val="clear" w:color="auto" w:fill="auto"/>
            <w:vAlign w:val="bottom"/>
          </w:tcPr>
          <w:p w:rsidR="00C93099" w:rsidRPr="00BC55D8" w:rsidRDefault="00C93099" w:rsidP="000A74C2">
            <w:pPr>
              <w:jc w:val="center"/>
            </w:pPr>
          </w:p>
        </w:tc>
      </w:tr>
      <w:tr w:rsidR="00C93099" w:rsidRPr="00C93099" w:rsidTr="00C93099">
        <w:trPr>
          <w:trHeight w:val="240"/>
          <w:jc w:val="center"/>
        </w:trPr>
        <w:tc>
          <w:tcPr>
            <w:tcW w:w="3199" w:type="dxa"/>
            <w:vMerge/>
            <w:shd w:val="clear" w:color="auto" w:fill="auto"/>
            <w:vAlign w:val="bottom"/>
          </w:tcPr>
          <w:p w:rsidR="00C93099" w:rsidRPr="00C93099" w:rsidRDefault="00C93099" w:rsidP="000A74C2">
            <w:pPr>
              <w:jc w:val="center"/>
              <w:rPr>
                <w:sz w:val="14"/>
                <w:szCs w:val="14"/>
              </w:rPr>
            </w:pPr>
          </w:p>
        </w:tc>
        <w:tc>
          <w:tcPr>
            <w:tcW w:w="308" w:type="dxa"/>
            <w:vMerge/>
            <w:shd w:val="clear" w:color="auto" w:fill="auto"/>
            <w:vAlign w:val="bottom"/>
          </w:tcPr>
          <w:p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rsidR="00C93099" w:rsidRDefault="00C93099" w:rsidP="000A74C2">
            <w:pPr>
              <w:jc w:val="center"/>
              <w:rPr>
                <w:sz w:val="14"/>
                <w:szCs w:val="14"/>
              </w:rPr>
            </w:pPr>
            <w:proofErr w:type="gramStart"/>
            <w:r w:rsidRPr="00C93099">
              <w:rPr>
                <w:sz w:val="14"/>
                <w:szCs w:val="14"/>
              </w:rPr>
              <w:t>(для индивидуальных пред</w:t>
            </w:r>
            <w:r>
              <w:rPr>
                <w:sz w:val="14"/>
                <w:szCs w:val="14"/>
              </w:rPr>
              <w:t>принимателей —</w:t>
            </w:r>
            <w:proofErr w:type="gramEnd"/>
          </w:p>
          <w:p w:rsidR="00C93099" w:rsidRPr="00C93099" w:rsidRDefault="00C93099" w:rsidP="000A74C2">
            <w:pPr>
              <w:jc w:val="center"/>
              <w:rPr>
                <w:sz w:val="14"/>
                <w:szCs w:val="14"/>
              </w:rPr>
            </w:pPr>
            <w:r w:rsidRPr="00C93099">
              <w:rPr>
                <w:sz w:val="14"/>
                <w:szCs w:val="14"/>
              </w:rPr>
              <w:t>полное наименование)</w:t>
            </w:r>
          </w:p>
        </w:tc>
        <w:tc>
          <w:tcPr>
            <w:tcW w:w="308" w:type="dxa"/>
            <w:vMerge/>
            <w:shd w:val="clear" w:color="auto" w:fill="auto"/>
            <w:vAlign w:val="bottom"/>
          </w:tcPr>
          <w:p w:rsidR="00C93099" w:rsidRPr="00C93099" w:rsidRDefault="00C93099" w:rsidP="000A74C2">
            <w:pPr>
              <w:jc w:val="center"/>
              <w:rPr>
                <w:sz w:val="14"/>
                <w:szCs w:val="14"/>
              </w:rPr>
            </w:pPr>
          </w:p>
        </w:tc>
        <w:tc>
          <w:tcPr>
            <w:tcW w:w="3185" w:type="dxa"/>
            <w:vMerge/>
            <w:shd w:val="clear" w:color="auto" w:fill="auto"/>
            <w:vAlign w:val="bottom"/>
          </w:tcPr>
          <w:p w:rsidR="00C93099" w:rsidRPr="00C93099" w:rsidRDefault="00C93099" w:rsidP="000A74C2">
            <w:pPr>
              <w:jc w:val="center"/>
              <w:rPr>
                <w:sz w:val="14"/>
                <w:szCs w:val="14"/>
              </w:rPr>
            </w:pPr>
          </w:p>
        </w:tc>
      </w:tr>
      <w:tr w:rsidR="00C93099" w:rsidRPr="006A0A17" w:rsidTr="00C93099">
        <w:trPr>
          <w:trHeight w:val="240"/>
          <w:jc w:val="center"/>
        </w:trPr>
        <w:tc>
          <w:tcPr>
            <w:tcW w:w="3199" w:type="dxa"/>
            <w:vMerge/>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vMerge/>
            <w:shd w:val="clear" w:color="auto" w:fill="auto"/>
            <w:vAlign w:val="bottom"/>
          </w:tcPr>
          <w:p w:rsidR="00C93099" w:rsidRPr="00BC55D8" w:rsidRDefault="00C93099" w:rsidP="000A74C2">
            <w:pPr>
              <w:jc w:val="center"/>
            </w:pPr>
          </w:p>
        </w:tc>
      </w:tr>
      <w:tr w:rsidR="00C93099" w:rsidRPr="00C93099" w:rsidTr="00C93099">
        <w:trPr>
          <w:trHeight w:val="240"/>
          <w:jc w:val="center"/>
        </w:trPr>
        <w:tc>
          <w:tcPr>
            <w:tcW w:w="3199" w:type="dxa"/>
            <w:vMerge/>
            <w:shd w:val="clear" w:color="auto" w:fill="auto"/>
            <w:vAlign w:val="bottom"/>
          </w:tcPr>
          <w:p w:rsidR="00C93099" w:rsidRPr="00C93099" w:rsidRDefault="00C93099" w:rsidP="000A74C2">
            <w:pPr>
              <w:jc w:val="center"/>
              <w:rPr>
                <w:sz w:val="14"/>
                <w:szCs w:val="14"/>
              </w:rPr>
            </w:pPr>
          </w:p>
        </w:tc>
        <w:tc>
          <w:tcPr>
            <w:tcW w:w="308" w:type="dxa"/>
            <w:vMerge/>
            <w:shd w:val="clear" w:color="auto" w:fill="auto"/>
            <w:vAlign w:val="bottom"/>
          </w:tcPr>
          <w:p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rsidR="00C93099" w:rsidRPr="00C93099" w:rsidRDefault="00C93099" w:rsidP="00C93099">
            <w:pPr>
              <w:jc w:val="center"/>
              <w:rPr>
                <w:sz w:val="14"/>
                <w:szCs w:val="14"/>
              </w:rPr>
            </w:pPr>
            <w:proofErr w:type="gramStart"/>
            <w:r w:rsidRPr="00C93099">
              <w:rPr>
                <w:sz w:val="14"/>
                <w:szCs w:val="14"/>
              </w:rPr>
              <w:t>(номер записи в Едином государственном реестре</w:t>
            </w:r>
            <w:proofErr w:type="gramEnd"/>
          </w:p>
          <w:p w:rsidR="00C93099" w:rsidRDefault="00C93099" w:rsidP="00C93099">
            <w:pPr>
              <w:jc w:val="center"/>
              <w:rPr>
                <w:sz w:val="14"/>
                <w:szCs w:val="14"/>
              </w:rPr>
            </w:pPr>
            <w:r w:rsidRPr="00C93099">
              <w:rPr>
                <w:sz w:val="14"/>
                <w:szCs w:val="14"/>
              </w:rPr>
              <w:t xml:space="preserve"> индивидуальных</w:t>
            </w:r>
            <w:r>
              <w:rPr>
                <w:sz w:val="14"/>
                <w:szCs w:val="14"/>
              </w:rPr>
              <w:t xml:space="preserve"> предпринимателей</w:t>
            </w:r>
          </w:p>
          <w:p w:rsidR="00C93099" w:rsidRPr="00C93099" w:rsidRDefault="00C93099" w:rsidP="00C93099">
            <w:pPr>
              <w:jc w:val="center"/>
              <w:rPr>
                <w:sz w:val="14"/>
                <w:szCs w:val="14"/>
              </w:rPr>
            </w:pPr>
            <w:r w:rsidRPr="00C93099">
              <w:rPr>
                <w:sz w:val="14"/>
                <w:szCs w:val="14"/>
              </w:rPr>
              <w:t>и дата</w:t>
            </w:r>
            <w:r>
              <w:rPr>
                <w:sz w:val="14"/>
                <w:szCs w:val="14"/>
              </w:rPr>
              <w:t xml:space="preserve"> </w:t>
            </w:r>
            <w:r w:rsidRPr="00C93099">
              <w:rPr>
                <w:sz w:val="14"/>
                <w:szCs w:val="14"/>
              </w:rPr>
              <w:t>ее внесения в реестр)</w:t>
            </w:r>
          </w:p>
        </w:tc>
        <w:tc>
          <w:tcPr>
            <w:tcW w:w="308" w:type="dxa"/>
            <w:vMerge/>
            <w:shd w:val="clear" w:color="auto" w:fill="auto"/>
            <w:vAlign w:val="bottom"/>
          </w:tcPr>
          <w:p w:rsidR="00C93099" w:rsidRPr="00C93099" w:rsidRDefault="00C93099" w:rsidP="000A74C2">
            <w:pPr>
              <w:jc w:val="center"/>
              <w:rPr>
                <w:sz w:val="14"/>
                <w:szCs w:val="14"/>
              </w:rPr>
            </w:pPr>
          </w:p>
        </w:tc>
        <w:tc>
          <w:tcPr>
            <w:tcW w:w="3185" w:type="dxa"/>
            <w:vMerge/>
            <w:shd w:val="clear" w:color="auto" w:fill="auto"/>
            <w:vAlign w:val="bottom"/>
          </w:tcPr>
          <w:p w:rsidR="00C93099" w:rsidRPr="00C93099" w:rsidRDefault="00C93099" w:rsidP="000A74C2">
            <w:pPr>
              <w:jc w:val="center"/>
              <w:rPr>
                <w:sz w:val="14"/>
                <w:szCs w:val="14"/>
              </w:rPr>
            </w:pPr>
          </w:p>
        </w:tc>
      </w:tr>
      <w:tr w:rsidR="00C93099" w:rsidRPr="006A0A17" w:rsidTr="00C93099">
        <w:trPr>
          <w:trHeight w:val="240"/>
          <w:jc w:val="center"/>
        </w:trPr>
        <w:tc>
          <w:tcPr>
            <w:tcW w:w="3199" w:type="dxa"/>
            <w:vMerge/>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644" w:type="dxa"/>
            <w:shd w:val="clear" w:color="auto" w:fill="auto"/>
            <w:vAlign w:val="bottom"/>
          </w:tcPr>
          <w:p w:rsidR="00C93099" w:rsidRPr="00BC55D8" w:rsidRDefault="00C93099" w:rsidP="00C93099">
            <w:r>
              <w:t>ИНН</w:t>
            </w:r>
          </w:p>
        </w:tc>
        <w:tc>
          <w:tcPr>
            <w:tcW w:w="2547" w:type="dxa"/>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vMerge/>
            <w:shd w:val="clear" w:color="auto" w:fill="auto"/>
            <w:vAlign w:val="bottom"/>
          </w:tcPr>
          <w:p w:rsidR="00C93099" w:rsidRPr="00BC55D8" w:rsidRDefault="00C93099" w:rsidP="000A74C2">
            <w:pPr>
              <w:jc w:val="center"/>
            </w:pPr>
          </w:p>
        </w:tc>
      </w:tr>
      <w:tr w:rsidR="00C93099" w:rsidRPr="006A0A17" w:rsidTr="00C93099">
        <w:trPr>
          <w:trHeight w:val="240"/>
          <w:jc w:val="center"/>
        </w:trPr>
        <w:tc>
          <w:tcPr>
            <w:tcW w:w="3199" w:type="dxa"/>
            <w:vMerge/>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vMerge/>
            <w:shd w:val="clear" w:color="auto" w:fill="auto"/>
            <w:vAlign w:val="bottom"/>
          </w:tcPr>
          <w:p w:rsidR="00C93099" w:rsidRPr="00BC55D8" w:rsidRDefault="00C93099" w:rsidP="000A74C2">
            <w:pPr>
              <w:jc w:val="center"/>
            </w:pPr>
          </w:p>
        </w:tc>
      </w:tr>
      <w:tr w:rsidR="00C93099" w:rsidRPr="00C93099" w:rsidTr="00C93099">
        <w:trPr>
          <w:jc w:val="center"/>
        </w:trPr>
        <w:tc>
          <w:tcPr>
            <w:tcW w:w="3199" w:type="dxa"/>
            <w:vMerge/>
            <w:shd w:val="clear" w:color="auto" w:fill="auto"/>
            <w:vAlign w:val="bottom"/>
          </w:tcPr>
          <w:p w:rsidR="00C93099" w:rsidRPr="00C93099" w:rsidRDefault="00C93099" w:rsidP="000A74C2">
            <w:pPr>
              <w:jc w:val="center"/>
              <w:rPr>
                <w:sz w:val="14"/>
                <w:szCs w:val="14"/>
              </w:rPr>
            </w:pPr>
          </w:p>
        </w:tc>
        <w:tc>
          <w:tcPr>
            <w:tcW w:w="308" w:type="dxa"/>
            <w:vMerge/>
            <w:shd w:val="clear" w:color="auto" w:fill="auto"/>
            <w:vAlign w:val="bottom"/>
          </w:tcPr>
          <w:p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rsidR="00C93099" w:rsidRPr="00C93099" w:rsidRDefault="00C93099" w:rsidP="000A74C2">
            <w:pPr>
              <w:jc w:val="center"/>
              <w:rPr>
                <w:sz w:val="14"/>
                <w:szCs w:val="14"/>
              </w:rPr>
            </w:pPr>
            <w:r w:rsidRPr="00C93099">
              <w:rPr>
                <w:sz w:val="14"/>
                <w:szCs w:val="14"/>
              </w:rPr>
              <w:t>(адрес проживания)</w:t>
            </w:r>
          </w:p>
        </w:tc>
        <w:tc>
          <w:tcPr>
            <w:tcW w:w="308" w:type="dxa"/>
            <w:vMerge/>
            <w:shd w:val="clear" w:color="auto" w:fill="auto"/>
            <w:vAlign w:val="bottom"/>
          </w:tcPr>
          <w:p w:rsidR="00C93099" w:rsidRPr="00C93099" w:rsidRDefault="00C93099" w:rsidP="000A74C2">
            <w:pPr>
              <w:jc w:val="center"/>
              <w:rPr>
                <w:sz w:val="14"/>
                <w:szCs w:val="14"/>
              </w:rPr>
            </w:pPr>
          </w:p>
        </w:tc>
        <w:tc>
          <w:tcPr>
            <w:tcW w:w="3185" w:type="dxa"/>
            <w:vMerge/>
            <w:shd w:val="clear" w:color="auto" w:fill="auto"/>
            <w:vAlign w:val="bottom"/>
          </w:tcPr>
          <w:p w:rsidR="00C93099" w:rsidRPr="00C93099" w:rsidRDefault="00C93099" w:rsidP="000A74C2">
            <w:pPr>
              <w:jc w:val="center"/>
              <w:rPr>
                <w:sz w:val="14"/>
                <w:szCs w:val="14"/>
              </w:rPr>
            </w:pPr>
          </w:p>
        </w:tc>
      </w:tr>
      <w:tr w:rsidR="00C93099" w:rsidRPr="006A0A17" w:rsidTr="00C93099">
        <w:trPr>
          <w:trHeight w:val="240"/>
          <w:jc w:val="center"/>
        </w:trPr>
        <w:tc>
          <w:tcPr>
            <w:tcW w:w="3199" w:type="dxa"/>
            <w:vMerge/>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vMerge/>
            <w:shd w:val="clear" w:color="auto" w:fill="auto"/>
            <w:vAlign w:val="bottom"/>
          </w:tcPr>
          <w:p w:rsidR="00C93099" w:rsidRPr="00BC55D8" w:rsidRDefault="00C93099" w:rsidP="000A74C2">
            <w:pPr>
              <w:jc w:val="center"/>
            </w:pPr>
          </w:p>
        </w:tc>
      </w:tr>
      <w:tr w:rsidR="00C93099" w:rsidRPr="00C93099" w:rsidTr="00C93099">
        <w:trPr>
          <w:jc w:val="center"/>
        </w:trPr>
        <w:tc>
          <w:tcPr>
            <w:tcW w:w="3199" w:type="dxa"/>
            <w:vMerge/>
            <w:shd w:val="clear" w:color="auto" w:fill="auto"/>
            <w:vAlign w:val="bottom"/>
          </w:tcPr>
          <w:p w:rsidR="00C93099" w:rsidRPr="00C93099" w:rsidRDefault="00C93099" w:rsidP="000A74C2">
            <w:pPr>
              <w:jc w:val="center"/>
              <w:rPr>
                <w:sz w:val="14"/>
                <w:szCs w:val="14"/>
              </w:rPr>
            </w:pPr>
          </w:p>
        </w:tc>
        <w:tc>
          <w:tcPr>
            <w:tcW w:w="308" w:type="dxa"/>
            <w:vMerge/>
            <w:shd w:val="clear" w:color="auto" w:fill="auto"/>
            <w:vAlign w:val="bottom"/>
          </w:tcPr>
          <w:p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rsidR="00C93099" w:rsidRPr="00C93099" w:rsidRDefault="00C93099" w:rsidP="000A74C2">
            <w:pPr>
              <w:jc w:val="center"/>
              <w:rPr>
                <w:sz w:val="14"/>
                <w:szCs w:val="14"/>
              </w:rPr>
            </w:pPr>
            <w:r w:rsidRPr="00C93099">
              <w:rPr>
                <w:sz w:val="14"/>
                <w:szCs w:val="14"/>
              </w:rPr>
              <w:t>(подпись)</w:t>
            </w:r>
          </w:p>
        </w:tc>
        <w:tc>
          <w:tcPr>
            <w:tcW w:w="308" w:type="dxa"/>
            <w:vMerge/>
            <w:shd w:val="clear" w:color="auto" w:fill="auto"/>
            <w:vAlign w:val="bottom"/>
          </w:tcPr>
          <w:p w:rsidR="00C93099" w:rsidRPr="00C93099" w:rsidRDefault="00C93099" w:rsidP="000A74C2">
            <w:pPr>
              <w:jc w:val="center"/>
              <w:rPr>
                <w:sz w:val="14"/>
                <w:szCs w:val="14"/>
              </w:rPr>
            </w:pPr>
          </w:p>
        </w:tc>
        <w:tc>
          <w:tcPr>
            <w:tcW w:w="3185" w:type="dxa"/>
            <w:vMerge/>
            <w:shd w:val="clear" w:color="auto" w:fill="auto"/>
            <w:vAlign w:val="bottom"/>
          </w:tcPr>
          <w:p w:rsidR="00C93099" w:rsidRPr="00C93099" w:rsidRDefault="00C93099" w:rsidP="000A74C2">
            <w:pPr>
              <w:jc w:val="center"/>
              <w:rPr>
                <w:sz w:val="14"/>
                <w:szCs w:val="14"/>
              </w:rPr>
            </w:pPr>
          </w:p>
        </w:tc>
      </w:tr>
      <w:tr w:rsidR="00C93099" w:rsidRPr="006A0A17" w:rsidTr="00C93099">
        <w:trPr>
          <w:trHeight w:val="240"/>
          <w:jc w:val="center"/>
        </w:trPr>
        <w:tc>
          <w:tcPr>
            <w:tcW w:w="3199" w:type="dxa"/>
            <w:vMerge/>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vMerge/>
            <w:shd w:val="clear" w:color="auto" w:fill="auto"/>
            <w:vAlign w:val="bottom"/>
          </w:tcPr>
          <w:p w:rsidR="00C93099" w:rsidRPr="00BC55D8" w:rsidRDefault="00C93099" w:rsidP="000A74C2">
            <w:pPr>
              <w:jc w:val="center"/>
            </w:pPr>
          </w:p>
        </w:tc>
      </w:tr>
      <w:tr w:rsidR="00C93099" w:rsidRPr="00C93099" w:rsidTr="00C93099">
        <w:trPr>
          <w:jc w:val="center"/>
        </w:trPr>
        <w:tc>
          <w:tcPr>
            <w:tcW w:w="3199" w:type="dxa"/>
            <w:vMerge/>
            <w:shd w:val="clear" w:color="auto" w:fill="auto"/>
            <w:vAlign w:val="bottom"/>
          </w:tcPr>
          <w:p w:rsidR="00C93099" w:rsidRPr="00C93099" w:rsidRDefault="00C93099" w:rsidP="000A74C2">
            <w:pPr>
              <w:jc w:val="center"/>
              <w:rPr>
                <w:sz w:val="14"/>
                <w:szCs w:val="14"/>
              </w:rPr>
            </w:pPr>
          </w:p>
        </w:tc>
        <w:tc>
          <w:tcPr>
            <w:tcW w:w="308" w:type="dxa"/>
            <w:vMerge/>
            <w:shd w:val="clear" w:color="auto" w:fill="auto"/>
            <w:vAlign w:val="bottom"/>
          </w:tcPr>
          <w:p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rsidR="00C93099" w:rsidRPr="00C93099" w:rsidRDefault="00C93099" w:rsidP="000A74C2">
            <w:pPr>
              <w:jc w:val="center"/>
              <w:rPr>
                <w:sz w:val="14"/>
                <w:szCs w:val="14"/>
              </w:rPr>
            </w:pPr>
            <w:r w:rsidRPr="00C93099">
              <w:rPr>
                <w:sz w:val="14"/>
                <w:szCs w:val="14"/>
              </w:rPr>
              <w:t>(фамилия, имя, отчество физического лица)</w:t>
            </w:r>
          </w:p>
        </w:tc>
        <w:tc>
          <w:tcPr>
            <w:tcW w:w="308" w:type="dxa"/>
            <w:vMerge/>
            <w:shd w:val="clear" w:color="auto" w:fill="auto"/>
            <w:vAlign w:val="bottom"/>
          </w:tcPr>
          <w:p w:rsidR="00C93099" w:rsidRPr="00C93099" w:rsidRDefault="00C93099" w:rsidP="000A74C2">
            <w:pPr>
              <w:jc w:val="center"/>
              <w:rPr>
                <w:sz w:val="14"/>
                <w:szCs w:val="14"/>
              </w:rPr>
            </w:pPr>
          </w:p>
        </w:tc>
        <w:tc>
          <w:tcPr>
            <w:tcW w:w="3185" w:type="dxa"/>
            <w:vMerge/>
            <w:shd w:val="clear" w:color="auto" w:fill="auto"/>
            <w:vAlign w:val="bottom"/>
          </w:tcPr>
          <w:p w:rsidR="00C93099" w:rsidRPr="00C93099" w:rsidRDefault="00C93099" w:rsidP="000A74C2">
            <w:pPr>
              <w:jc w:val="center"/>
              <w:rPr>
                <w:sz w:val="14"/>
                <w:szCs w:val="14"/>
              </w:rPr>
            </w:pPr>
          </w:p>
        </w:tc>
      </w:tr>
      <w:tr w:rsidR="00C93099" w:rsidRPr="006A0A17" w:rsidTr="00C93099">
        <w:trPr>
          <w:trHeight w:val="240"/>
          <w:jc w:val="center"/>
        </w:trPr>
        <w:tc>
          <w:tcPr>
            <w:tcW w:w="3199" w:type="dxa"/>
            <w:vMerge/>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vMerge/>
            <w:shd w:val="clear" w:color="auto" w:fill="auto"/>
            <w:vAlign w:val="bottom"/>
          </w:tcPr>
          <w:p w:rsidR="00C93099" w:rsidRPr="00BC55D8" w:rsidRDefault="00C93099" w:rsidP="000A74C2">
            <w:pPr>
              <w:jc w:val="center"/>
            </w:pPr>
          </w:p>
        </w:tc>
      </w:tr>
      <w:tr w:rsidR="00C93099" w:rsidRPr="00C93099" w:rsidTr="00C93099">
        <w:trPr>
          <w:jc w:val="center"/>
        </w:trPr>
        <w:tc>
          <w:tcPr>
            <w:tcW w:w="3199" w:type="dxa"/>
            <w:vMerge/>
            <w:shd w:val="clear" w:color="auto" w:fill="auto"/>
            <w:vAlign w:val="bottom"/>
          </w:tcPr>
          <w:p w:rsidR="00C93099" w:rsidRPr="00C93099" w:rsidRDefault="00C93099" w:rsidP="000A74C2">
            <w:pPr>
              <w:jc w:val="center"/>
              <w:rPr>
                <w:sz w:val="14"/>
                <w:szCs w:val="14"/>
              </w:rPr>
            </w:pPr>
          </w:p>
        </w:tc>
        <w:tc>
          <w:tcPr>
            <w:tcW w:w="308" w:type="dxa"/>
            <w:vMerge/>
            <w:shd w:val="clear" w:color="auto" w:fill="auto"/>
            <w:vAlign w:val="bottom"/>
          </w:tcPr>
          <w:p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rsidR="00C93099" w:rsidRDefault="00C93099" w:rsidP="000A74C2">
            <w:pPr>
              <w:jc w:val="center"/>
              <w:rPr>
                <w:sz w:val="14"/>
                <w:szCs w:val="14"/>
              </w:rPr>
            </w:pPr>
            <w:proofErr w:type="gramStart"/>
            <w:r w:rsidRPr="00C93099">
              <w:rPr>
                <w:sz w:val="14"/>
                <w:szCs w:val="14"/>
              </w:rPr>
              <w:t>(серия, номер и</w:t>
            </w:r>
            <w:r>
              <w:rPr>
                <w:sz w:val="14"/>
                <w:szCs w:val="14"/>
              </w:rPr>
              <w:t xml:space="preserve"> дата выдачи паспорта или иного</w:t>
            </w:r>
            <w:proofErr w:type="gramEnd"/>
          </w:p>
          <w:p w:rsidR="00C93099" w:rsidRDefault="00C93099" w:rsidP="000A74C2">
            <w:pPr>
              <w:jc w:val="center"/>
              <w:rPr>
                <w:sz w:val="14"/>
                <w:szCs w:val="14"/>
              </w:rPr>
            </w:pPr>
            <w:r w:rsidRPr="00C93099">
              <w:rPr>
                <w:sz w:val="14"/>
                <w:szCs w:val="14"/>
              </w:rPr>
              <w:t>докумен</w:t>
            </w:r>
            <w:r>
              <w:rPr>
                <w:sz w:val="14"/>
                <w:szCs w:val="14"/>
              </w:rPr>
              <w:t>та, удостоверяющего личность</w:t>
            </w:r>
          </w:p>
          <w:p w:rsidR="00C93099" w:rsidRDefault="00C93099" w:rsidP="000A74C2">
            <w:pPr>
              <w:jc w:val="center"/>
              <w:rPr>
                <w:sz w:val="14"/>
                <w:szCs w:val="14"/>
              </w:rPr>
            </w:pPr>
            <w:r w:rsidRPr="00C93099">
              <w:rPr>
                <w:sz w:val="14"/>
                <w:szCs w:val="14"/>
              </w:rPr>
              <w:t>в соответствии с законода</w:t>
            </w:r>
            <w:r>
              <w:rPr>
                <w:sz w:val="14"/>
                <w:szCs w:val="14"/>
              </w:rPr>
              <w:t>тельством</w:t>
            </w:r>
          </w:p>
          <w:p w:rsidR="00C93099" w:rsidRPr="00C93099" w:rsidRDefault="00C93099" w:rsidP="000A74C2">
            <w:pPr>
              <w:jc w:val="center"/>
              <w:rPr>
                <w:sz w:val="14"/>
                <w:szCs w:val="14"/>
              </w:rPr>
            </w:pPr>
            <w:proofErr w:type="gramStart"/>
            <w:r w:rsidRPr="00C93099">
              <w:rPr>
                <w:sz w:val="14"/>
                <w:szCs w:val="14"/>
              </w:rPr>
              <w:t>Российской Федерации)</w:t>
            </w:r>
            <w:proofErr w:type="gramEnd"/>
          </w:p>
        </w:tc>
        <w:tc>
          <w:tcPr>
            <w:tcW w:w="308" w:type="dxa"/>
            <w:vMerge/>
            <w:shd w:val="clear" w:color="auto" w:fill="auto"/>
            <w:vAlign w:val="bottom"/>
          </w:tcPr>
          <w:p w:rsidR="00C93099" w:rsidRPr="00C93099" w:rsidRDefault="00C93099" w:rsidP="000A74C2">
            <w:pPr>
              <w:jc w:val="center"/>
              <w:rPr>
                <w:sz w:val="14"/>
                <w:szCs w:val="14"/>
              </w:rPr>
            </w:pPr>
          </w:p>
        </w:tc>
        <w:tc>
          <w:tcPr>
            <w:tcW w:w="3185" w:type="dxa"/>
            <w:vMerge/>
            <w:shd w:val="clear" w:color="auto" w:fill="auto"/>
            <w:vAlign w:val="bottom"/>
          </w:tcPr>
          <w:p w:rsidR="00C93099" w:rsidRPr="00C93099" w:rsidRDefault="00C93099" w:rsidP="000A74C2">
            <w:pPr>
              <w:jc w:val="center"/>
              <w:rPr>
                <w:sz w:val="14"/>
                <w:szCs w:val="14"/>
              </w:rPr>
            </w:pPr>
          </w:p>
        </w:tc>
      </w:tr>
      <w:tr w:rsidR="00C93099" w:rsidRPr="006A0A17" w:rsidTr="00C93099">
        <w:trPr>
          <w:trHeight w:val="240"/>
          <w:jc w:val="center"/>
        </w:trPr>
        <w:tc>
          <w:tcPr>
            <w:tcW w:w="3199" w:type="dxa"/>
            <w:vMerge/>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vMerge/>
            <w:shd w:val="clear" w:color="auto" w:fill="auto"/>
            <w:vAlign w:val="bottom"/>
          </w:tcPr>
          <w:p w:rsidR="00C93099" w:rsidRPr="00BC55D8" w:rsidRDefault="00C93099" w:rsidP="000A74C2">
            <w:pPr>
              <w:jc w:val="center"/>
            </w:pPr>
          </w:p>
        </w:tc>
      </w:tr>
      <w:tr w:rsidR="00C93099" w:rsidRPr="006A0A17" w:rsidTr="00C93099">
        <w:trPr>
          <w:trHeight w:val="240"/>
          <w:jc w:val="center"/>
        </w:trPr>
        <w:tc>
          <w:tcPr>
            <w:tcW w:w="3199" w:type="dxa"/>
            <w:vMerge/>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top w:val="single" w:sz="4" w:space="0" w:color="auto"/>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vMerge/>
            <w:shd w:val="clear" w:color="auto" w:fill="auto"/>
            <w:vAlign w:val="bottom"/>
          </w:tcPr>
          <w:p w:rsidR="00C93099" w:rsidRPr="00BC55D8" w:rsidRDefault="00C93099" w:rsidP="000A74C2">
            <w:pPr>
              <w:jc w:val="center"/>
            </w:pPr>
          </w:p>
        </w:tc>
      </w:tr>
      <w:tr w:rsidR="00C93099" w:rsidRPr="00C93099" w:rsidTr="00C93099">
        <w:trPr>
          <w:jc w:val="center"/>
        </w:trPr>
        <w:tc>
          <w:tcPr>
            <w:tcW w:w="3199" w:type="dxa"/>
            <w:vMerge/>
            <w:shd w:val="clear" w:color="auto" w:fill="auto"/>
            <w:vAlign w:val="bottom"/>
          </w:tcPr>
          <w:p w:rsidR="00C93099" w:rsidRPr="00C93099" w:rsidRDefault="00C93099" w:rsidP="000A74C2">
            <w:pPr>
              <w:jc w:val="center"/>
              <w:rPr>
                <w:sz w:val="14"/>
                <w:szCs w:val="14"/>
              </w:rPr>
            </w:pPr>
          </w:p>
        </w:tc>
        <w:tc>
          <w:tcPr>
            <w:tcW w:w="308" w:type="dxa"/>
            <w:vMerge/>
            <w:shd w:val="clear" w:color="auto" w:fill="auto"/>
            <w:vAlign w:val="bottom"/>
          </w:tcPr>
          <w:p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rsidR="00C93099" w:rsidRPr="00C93099" w:rsidRDefault="00C93099" w:rsidP="000A74C2">
            <w:pPr>
              <w:jc w:val="center"/>
              <w:rPr>
                <w:sz w:val="14"/>
                <w:szCs w:val="14"/>
              </w:rPr>
            </w:pPr>
            <w:r w:rsidRPr="00C93099">
              <w:rPr>
                <w:sz w:val="14"/>
                <w:szCs w:val="14"/>
              </w:rPr>
              <w:t>(адрес проживания)</w:t>
            </w:r>
          </w:p>
        </w:tc>
        <w:tc>
          <w:tcPr>
            <w:tcW w:w="308" w:type="dxa"/>
            <w:vMerge/>
            <w:shd w:val="clear" w:color="auto" w:fill="auto"/>
            <w:vAlign w:val="bottom"/>
          </w:tcPr>
          <w:p w:rsidR="00C93099" w:rsidRPr="00C93099" w:rsidRDefault="00C93099" w:rsidP="000A74C2">
            <w:pPr>
              <w:jc w:val="center"/>
              <w:rPr>
                <w:sz w:val="14"/>
                <w:szCs w:val="14"/>
              </w:rPr>
            </w:pPr>
          </w:p>
        </w:tc>
        <w:tc>
          <w:tcPr>
            <w:tcW w:w="3185" w:type="dxa"/>
            <w:vMerge/>
            <w:shd w:val="clear" w:color="auto" w:fill="auto"/>
            <w:vAlign w:val="bottom"/>
          </w:tcPr>
          <w:p w:rsidR="00C93099" w:rsidRPr="00C93099" w:rsidRDefault="00C93099" w:rsidP="000A74C2">
            <w:pPr>
              <w:jc w:val="center"/>
              <w:rPr>
                <w:sz w:val="14"/>
                <w:szCs w:val="14"/>
              </w:rPr>
            </w:pPr>
          </w:p>
        </w:tc>
      </w:tr>
      <w:tr w:rsidR="00C93099" w:rsidRPr="006A0A17" w:rsidTr="00C93099">
        <w:trPr>
          <w:trHeight w:val="240"/>
          <w:jc w:val="center"/>
        </w:trPr>
        <w:tc>
          <w:tcPr>
            <w:tcW w:w="3199" w:type="dxa"/>
            <w:vMerge/>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91" w:type="dxa"/>
            <w:gridSpan w:val="2"/>
            <w:tcBorders>
              <w:bottom w:val="single" w:sz="4" w:space="0" w:color="auto"/>
            </w:tcBorders>
            <w:shd w:val="clear" w:color="auto" w:fill="auto"/>
            <w:vAlign w:val="bottom"/>
          </w:tcPr>
          <w:p w:rsidR="00C93099" w:rsidRPr="00BC55D8" w:rsidRDefault="00C93099" w:rsidP="000A74C2">
            <w:pPr>
              <w:jc w:val="center"/>
            </w:pPr>
          </w:p>
        </w:tc>
        <w:tc>
          <w:tcPr>
            <w:tcW w:w="308" w:type="dxa"/>
            <w:vMerge/>
            <w:shd w:val="clear" w:color="auto" w:fill="auto"/>
            <w:vAlign w:val="bottom"/>
          </w:tcPr>
          <w:p w:rsidR="00C93099" w:rsidRPr="00BC55D8" w:rsidRDefault="00C93099" w:rsidP="000A74C2">
            <w:pPr>
              <w:jc w:val="center"/>
            </w:pPr>
          </w:p>
        </w:tc>
        <w:tc>
          <w:tcPr>
            <w:tcW w:w="3185" w:type="dxa"/>
            <w:vMerge/>
            <w:shd w:val="clear" w:color="auto" w:fill="auto"/>
            <w:vAlign w:val="bottom"/>
          </w:tcPr>
          <w:p w:rsidR="00C93099" w:rsidRPr="00BC55D8" w:rsidRDefault="00C93099" w:rsidP="000A74C2">
            <w:pPr>
              <w:jc w:val="center"/>
            </w:pPr>
          </w:p>
        </w:tc>
      </w:tr>
      <w:tr w:rsidR="00C93099" w:rsidRPr="00C93099" w:rsidTr="00C93099">
        <w:trPr>
          <w:jc w:val="center"/>
        </w:trPr>
        <w:tc>
          <w:tcPr>
            <w:tcW w:w="3199" w:type="dxa"/>
            <w:vMerge/>
            <w:shd w:val="clear" w:color="auto" w:fill="auto"/>
            <w:vAlign w:val="bottom"/>
          </w:tcPr>
          <w:p w:rsidR="00C93099" w:rsidRPr="00C93099" w:rsidRDefault="00C93099" w:rsidP="000A74C2">
            <w:pPr>
              <w:jc w:val="center"/>
              <w:rPr>
                <w:sz w:val="14"/>
                <w:szCs w:val="14"/>
              </w:rPr>
            </w:pPr>
          </w:p>
        </w:tc>
        <w:tc>
          <w:tcPr>
            <w:tcW w:w="308" w:type="dxa"/>
            <w:vMerge/>
            <w:shd w:val="clear" w:color="auto" w:fill="auto"/>
            <w:vAlign w:val="bottom"/>
          </w:tcPr>
          <w:p w:rsidR="00C93099" w:rsidRPr="00C93099" w:rsidRDefault="00C93099" w:rsidP="000A74C2">
            <w:pPr>
              <w:jc w:val="center"/>
              <w:rPr>
                <w:sz w:val="14"/>
                <w:szCs w:val="14"/>
              </w:rPr>
            </w:pPr>
          </w:p>
        </w:tc>
        <w:tc>
          <w:tcPr>
            <w:tcW w:w="3191" w:type="dxa"/>
            <w:gridSpan w:val="2"/>
            <w:tcBorders>
              <w:top w:val="single" w:sz="4" w:space="0" w:color="auto"/>
            </w:tcBorders>
            <w:shd w:val="clear" w:color="auto" w:fill="auto"/>
            <w:vAlign w:val="bottom"/>
          </w:tcPr>
          <w:p w:rsidR="00C93099" w:rsidRPr="00C93099" w:rsidRDefault="00C93099" w:rsidP="000A74C2">
            <w:pPr>
              <w:jc w:val="center"/>
              <w:rPr>
                <w:sz w:val="14"/>
                <w:szCs w:val="14"/>
              </w:rPr>
            </w:pPr>
            <w:r w:rsidRPr="00C93099">
              <w:rPr>
                <w:sz w:val="14"/>
                <w:szCs w:val="14"/>
              </w:rPr>
              <w:t>(подпись)</w:t>
            </w:r>
          </w:p>
        </w:tc>
        <w:tc>
          <w:tcPr>
            <w:tcW w:w="308" w:type="dxa"/>
            <w:vMerge/>
            <w:shd w:val="clear" w:color="auto" w:fill="auto"/>
            <w:vAlign w:val="bottom"/>
          </w:tcPr>
          <w:p w:rsidR="00C93099" w:rsidRPr="00C93099" w:rsidRDefault="00C93099" w:rsidP="000A74C2">
            <w:pPr>
              <w:jc w:val="center"/>
              <w:rPr>
                <w:sz w:val="14"/>
                <w:szCs w:val="14"/>
              </w:rPr>
            </w:pPr>
          </w:p>
        </w:tc>
        <w:tc>
          <w:tcPr>
            <w:tcW w:w="3185" w:type="dxa"/>
            <w:vMerge/>
            <w:shd w:val="clear" w:color="auto" w:fill="auto"/>
            <w:vAlign w:val="bottom"/>
          </w:tcPr>
          <w:p w:rsidR="00C93099" w:rsidRPr="00C93099" w:rsidRDefault="00C93099" w:rsidP="000A74C2">
            <w:pPr>
              <w:jc w:val="center"/>
              <w:rPr>
                <w:sz w:val="14"/>
                <w:szCs w:val="14"/>
              </w:rPr>
            </w:pPr>
          </w:p>
        </w:tc>
      </w:tr>
    </w:tbl>
    <w:p w:rsidR="00374B5C" w:rsidRDefault="00374B5C" w:rsidP="00374B5C"/>
    <w:p w:rsidR="00BA63B2" w:rsidRDefault="00BA63B2" w:rsidP="00374B5C"/>
    <w:p w:rsidR="00B63DC1" w:rsidRDefault="00B63DC1" w:rsidP="00E34DD7"/>
    <w:p w:rsidR="00BA63B2" w:rsidRDefault="00BA63B2" w:rsidP="00E34DD7">
      <w:pPr>
        <w:sectPr w:rsidR="00BA63B2" w:rsidSect="00E03CBF">
          <w:pgSz w:w="11906" w:h="16838" w:code="9"/>
          <w:pgMar w:top="851" w:right="567" w:bottom="567" w:left="1134" w:header="397" w:footer="397" w:gutter="0"/>
          <w:cols w:space="708"/>
          <w:docGrid w:linePitch="360"/>
        </w:sectPr>
      </w:pPr>
    </w:p>
    <w:p w:rsidR="00BA63B2" w:rsidRPr="00BA63B2" w:rsidRDefault="00BA63B2" w:rsidP="00BA63B2">
      <w:pPr>
        <w:jc w:val="right"/>
        <w:rPr>
          <w:sz w:val="16"/>
          <w:szCs w:val="16"/>
        </w:rPr>
      </w:pPr>
      <w:r w:rsidRPr="00BA63B2">
        <w:rPr>
          <w:sz w:val="16"/>
          <w:szCs w:val="16"/>
        </w:rPr>
        <w:lastRenderedPageBreak/>
        <w:t>Приложение № 1</w:t>
      </w:r>
    </w:p>
    <w:p w:rsidR="00BA63B2" w:rsidRPr="00BA63B2" w:rsidRDefault="00BA63B2" w:rsidP="00BA63B2">
      <w:pPr>
        <w:jc w:val="right"/>
        <w:rPr>
          <w:sz w:val="16"/>
          <w:szCs w:val="16"/>
        </w:rPr>
      </w:pPr>
      <w:r w:rsidRPr="00BA63B2">
        <w:rPr>
          <w:sz w:val="16"/>
          <w:szCs w:val="16"/>
        </w:rPr>
        <w:t>к договору о подключении</w:t>
      </w:r>
    </w:p>
    <w:p w:rsidR="00BA63B2" w:rsidRPr="00BA63B2" w:rsidRDefault="00BA63B2" w:rsidP="00BA63B2">
      <w:pPr>
        <w:jc w:val="right"/>
        <w:rPr>
          <w:sz w:val="16"/>
          <w:szCs w:val="16"/>
        </w:rPr>
      </w:pPr>
      <w:r w:rsidRPr="00BA63B2">
        <w:rPr>
          <w:sz w:val="16"/>
          <w:szCs w:val="16"/>
        </w:rPr>
        <w:t xml:space="preserve">(технологическом </w:t>
      </w:r>
      <w:proofErr w:type="gramStart"/>
      <w:r w:rsidRPr="00BA63B2">
        <w:rPr>
          <w:sz w:val="16"/>
          <w:szCs w:val="16"/>
        </w:rPr>
        <w:t>присоединении</w:t>
      </w:r>
      <w:proofErr w:type="gramEnd"/>
      <w:r w:rsidRPr="00BA63B2">
        <w:rPr>
          <w:sz w:val="16"/>
          <w:szCs w:val="16"/>
        </w:rPr>
        <w:t>)</w:t>
      </w:r>
    </w:p>
    <w:p w:rsidR="00BA63B2" w:rsidRDefault="00BA63B2" w:rsidP="00BA63B2">
      <w:pPr>
        <w:jc w:val="right"/>
        <w:rPr>
          <w:sz w:val="16"/>
          <w:szCs w:val="16"/>
        </w:rPr>
      </w:pPr>
      <w:r>
        <w:rPr>
          <w:sz w:val="16"/>
          <w:szCs w:val="16"/>
        </w:rPr>
        <w:t>газоиспользующего оборудования</w:t>
      </w:r>
    </w:p>
    <w:p w:rsidR="00BA63B2" w:rsidRPr="00BA63B2" w:rsidRDefault="00BA63B2" w:rsidP="00BA63B2">
      <w:pPr>
        <w:jc w:val="right"/>
        <w:rPr>
          <w:sz w:val="16"/>
          <w:szCs w:val="16"/>
        </w:rPr>
      </w:pPr>
      <w:r w:rsidRPr="00BA63B2">
        <w:rPr>
          <w:sz w:val="16"/>
          <w:szCs w:val="16"/>
        </w:rPr>
        <w:t>и</w:t>
      </w:r>
      <w:r>
        <w:rPr>
          <w:sz w:val="16"/>
          <w:szCs w:val="16"/>
        </w:rPr>
        <w:t xml:space="preserve"> </w:t>
      </w:r>
      <w:r w:rsidRPr="00BA63B2">
        <w:rPr>
          <w:sz w:val="16"/>
          <w:szCs w:val="16"/>
        </w:rPr>
        <w:t>объектов капитального строительства</w:t>
      </w:r>
    </w:p>
    <w:p w:rsidR="00BA63B2" w:rsidRPr="00BA63B2" w:rsidRDefault="00BA63B2" w:rsidP="00BA63B2">
      <w:pPr>
        <w:jc w:val="right"/>
        <w:rPr>
          <w:sz w:val="16"/>
          <w:szCs w:val="16"/>
        </w:rPr>
      </w:pPr>
      <w:r w:rsidRPr="00BA63B2">
        <w:rPr>
          <w:sz w:val="16"/>
          <w:szCs w:val="16"/>
        </w:rPr>
        <w:t>к сети газораспределения</w:t>
      </w:r>
    </w:p>
    <w:p w:rsidR="00BA63B2" w:rsidRDefault="00BA63B2" w:rsidP="00BA63B2"/>
    <w:p w:rsidR="00BA63B2" w:rsidRDefault="00BA63B2" w:rsidP="00BA63B2"/>
    <w:p w:rsidR="00BA63B2" w:rsidRDefault="00BA63B2" w:rsidP="00BA63B2"/>
    <w:p w:rsidR="00BA63B2" w:rsidRPr="00BA63B2" w:rsidRDefault="00BA63B2" w:rsidP="00BA63B2">
      <w:pPr>
        <w:jc w:val="center"/>
        <w:rPr>
          <w:b/>
          <w:spacing w:val="40"/>
          <w:sz w:val="28"/>
          <w:szCs w:val="28"/>
        </w:rPr>
      </w:pPr>
      <w:r w:rsidRPr="00BA63B2">
        <w:rPr>
          <w:b/>
          <w:spacing w:val="40"/>
          <w:sz w:val="28"/>
          <w:szCs w:val="28"/>
        </w:rPr>
        <w:t>ТЕХНИЧЕСКИЕ УСЛОВИЯ</w:t>
      </w:r>
    </w:p>
    <w:p w:rsidR="00BA63B2" w:rsidRPr="00BA63B2" w:rsidRDefault="00BA63B2" w:rsidP="00BA63B2">
      <w:pPr>
        <w:jc w:val="center"/>
        <w:rPr>
          <w:b/>
          <w:sz w:val="28"/>
          <w:szCs w:val="28"/>
        </w:rPr>
      </w:pPr>
      <w:r w:rsidRPr="00BA63B2">
        <w:rPr>
          <w:b/>
          <w:sz w:val="28"/>
          <w:szCs w:val="28"/>
        </w:rPr>
        <w:t xml:space="preserve">на подключение (технологическое присоединение) </w:t>
      </w:r>
      <w:proofErr w:type="gramStart"/>
      <w:r w:rsidRPr="00BA63B2">
        <w:rPr>
          <w:b/>
          <w:sz w:val="28"/>
          <w:szCs w:val="28"/>
        </w:rPr>
        <w:t>газоиспользующего</w:t>
      </w:r>
      <w:proofErr w:type="gramEnd"/>
    </w:p>
    <w:p w:rsidR="00BA63B2" w:rsidRPr="00BA63B2" w:rsidRDefault="00BA63B2" w:rsidP="00BA63B2">
      <w:pPr>
        <w:jc w:val="center"/>
        <w:rPr>
          <w:b/>
          <w:sz w:val="28"/>
          <w:szCs w:val="28"/>
        </w:rPr>
      </w:pPr>
      <w:r w:rsidRPr="00BA63B2">
        <w:rPr>
          <w:b/>
          <w:sz w:val="28"/>
          <w:szCs w:val="28"/>
        </w:rPr>
        <w:t>оборудования и объектов капитального строительства к сетям</w:t>
      </w:r>
    </w:p>
    <w:p w:rsidR="00BA63B2" w:rsidRPr="00BA63B2" w:rsidRDefault="00BA63B2" w:rsidP="00BA63B2">
      <w:pPr>
        <w:jc w:val="center"/>
        <w:rPr>
          <w:b/>
          <w:sz w:val="28"/>
          <w:szCs w:val="28"/>
        </w:rPr>
      </w:pPr>
      <w:r w:rsidRPr="00BA63B2">
        <w:rPr>
          <w:b/>
          <w:sz w:val="28"/>
          <w:szCs w:val="28"/>
        </w:rPr>
        <w:t>газораспределения</w:t>
      </w:r>
    </w:p>
    <w:p w:rsidR="00BA63B2" w:rsidRDefault="00BA63B2" w:rsidP="00BA63B2"/>
    <w:p w:rsidR="00BA63B2" w:rsidRDefault="00BA63B2" w:rsidP="00BA63B2"/>
    <w:tbl>
      <w:tblPr>
        <w:tblW w:w="10191" w:type="dxa"/>
        <w:tblInd w:w="14" w:type="dxa"/>
        <w:tblCellMar>
          <w:left w:w="0" w:type="dxa"/>
          <w:right w:w="0" w:type="dxa"/>
        </w:tblCellMar>
        <w:tblLook w:val="01E0" w:firstRow="1" w:lastRow="1" w:firstColumn="1" w:lastColumn="1" w:noHBand="0" w:noVBand="0"/>
      </w:tblPr>
      <w:tblGrid>
        <w:gridCol w:w="644"/>
        <w:gridCol w:w="9463"/>
        <w:gridCol w:w="84"/>
      </w:tblGrid>
      <w:tr w:rsidR="00BA63B2" w:rsidRPr="00763FFE" w:rsidTr="00BA63B2">
        <w:trPr>
          <w:trHeight w:val="240"/>
        </w:trPr>
        <w:tc>
          <w:tcPr>
            <w:tcW w:w="644" w:type="dxa"/>
            <w:shd w:val="clear" w:color="auto" w:fill="auto"/>
            <w:vAlign w:val="bottom"/>
          </w:tcPr>
          <w:p w:rsidR="00BA63B2" w:rsidRPr="00763FFE" w:rsidRDefault="00BA63B2" w:rsidP="00BA63B2">
            <w:pPr>
              <w:ind w:firstLine="340"/>
            </w:pPr>
            <w:r>
              <w:t>1.</w:t>
            </w:r>
          </w:p>
        </w:tc>
        <w:tc>
          <w:tcPr>
            <w:tcW w:w="9463" w:type="dxa"/>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Pr="00763FFE" w:rsidRDefault="00BA63B2" w:rsidP="00BA63B2">
            <w:pPr>
              <w:jc w:val="right"/>
            </w:pPr>
            <w:r>
              <w:t>.</w:t>
            </w:r>
          </w:p>
        </w:tc>
      </w:tr>
      <w:tr w:rsidR="00BA63B2" w:rsidRPr="00BA63B2" w:rsidTr="00BA63B2">
        <w:tc>
          <w:tcPr>
            <w:tcW w:w="644" w:type="dxa"/>
            <w:shd w:val="clear" w:color="auto" w:fill="auto"/>
            <w:vAlign w:val="bottom"/>
          </w:tcPr>
          <w:p w:rsidR="00BA63B2" w:rsidRPr="00BA63B2" w:rsidRDefault="00BA63B2" w:rsidP="00BA63B2">
            <w:pPr>
              <w:ind w:firstLine="340"/>
              <w:rPr>
                <w:sz w:val="14"/>
                <w:szCs w:val="14"/>
              </w:rPr>
            </w:pPr>
          </w:p>
        </w:tc>
        <w:tc>
          <w:tcPr>
            <w:tcW w:w="9463" w:type="dxa"/>
            <w:tcBorders>
              <w:top w:val="single" w:sz="4" w:space="0" w:color="auto"/>
            </w:tcBorders>
            <w:shd w:val="clear" w:color="auto" w:fill="auto"/>
            <w:vAlign w:val="bottom"/>
          </w:tcPr>
          <w:p w:rsidR="00BA63B2" w:rsidRPr="00BA63B2" w:rsidRDefault="00BA63B2" w:rsidP="00BA63B2">
            <w:pPr>
              <w:jc w:val="center"/>
              <w:rPr>
                <w:sz w:val="14"/>
                <w:szCs w:val="14"/>
              </w:rPr>
            </w:pPr>
            <w:r w:rsidRPr="00BA63B2">
              <w:rPr>
                <w:sz w:val="14"/>
                <w:szCs w:val="14"/>
              </w:rPr>
              <w:t>(наименование газораспределительной организации (исполнителя), выдавшей технические условия)</w:t>
            </w:r>
          </w:p>
        </w:tc>
        <w:tc>
          <w:tcPr>
            <w:tcW w:w="84" w:type="dxa"/>
            <w:shd w:val="clear" w:color="auto" w:fill="auto"/>
            <w:vAlign w:val="bottom"/>
          </w:tcPr>
          <w:p w:rsidR="00BA63B2" w:rsidRPr="00BA63B2" w:rsidRDefault="00BA63B2" w:rsidP="00BA63B2">
            <w:pPr>
              <w:jc w:val="right"/>
              <w:rPr>
                <w:sz w:val="14"/>
                <w:szCs w:val="14"/>
              </w:rPr>
            </w:pPr>
          </w:p>
        </w:tc>
      </w:tr>
    </w:tbl>
    <w:p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644"/>
        <w:gridCol w:w="9463"/>
        <w:gridCol w:w="84"/>
      </w:tblGrid>
      <w:tr w:rsidR="00BA63B2" w:rsidRPr="00763FFE" w:rsidTr="00BA63B2">
        <w:trPr>
          <w:trHeight w:val="240"/>
        </w:trPr>
        <w:tc>
          <w:tcPr>
            <w:tcW w:w="644" w:type="dxa"/>
            <w:shd w:val="clear" w:color="auto" w:fill="auto"/>
            <w:vAlign w:val="bottom"/>
          </w:tcPr>
          <w:p w:rsidR="00BA63B2" w:rsidRPr="00763FFE" w:rsidRDefault="00BA63B2" w:rsidP="00BA63B2">
            <w:pPr>
              <w:ind w:firstLine="340"/>
            </w:pPr>
            <w:r>
              <w:t>2.</w:t>
            </w:r>
          </w:p>
        </w:tc>
        <w:tc>
          <w:tcPr>
            <w:tcW w:w="9463" w:type="dxa"/>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Pr="00763FFE" w:rsidRDefault="00BA63B2" w:rsidP="00BA63B2">
            <w:pPr>
              <w:jc w:val="right"/>
            </w:pPr>
            <w:r>
              <w:t>.</w:t>
            </w:r>
          </w:p>
        </w:tc>
      </w:tr>
      <w:tr w:rsidR="00BA63B2" w:rsidRPr="00BA63B2" w:rsidTr="00BA63B2">
        <w:tc>
          <w:tcPr>
            <w:tcW w:w="644" w:type="dxa"/>
            <w:shd w:val="clear" w:color="auto" w:fill="auto"/>
            <w:vAlign w:val="bottom"/>
          </w:tcPr>
          <w:p w:rsidR="00BA63B2" w:rsidRPr="00BA63B2" w:rsidRDefault="00BA63B2" w:rsidP="00BA63B2">
            <w:pPr>
              <w:ind w:firstLine="340"/>
              <w:rPr>
                <w:sz w:val="14"/>
                <w:szCs w:val="14"/>
              </w:rPr>
            </w:pPr>
          </w:p>
        </w:tc>
        <w:tc>
          <w:tcPr>
            <w:tcW w:w="9463" w:type="dxa"/>
            <w:tcBorders>
              <w:top w:val="single" w:sz="4" w:space="0" w:color="auto"/>
            </w:tcBorders>
            <w:shd w:val="clear" w:color="auto" w:fill="auto"/>
            <w:vAlign w:val="bottom"/>
          </w:tcPr>
          <w:p w:rsidR="00BA63B2" w:rsidRDefault="00BA63B2" w:rsidP="00BA63B2">
            <w:pPr>
              <w:jc w:val="center"/>
              <w:rPr>
                <w:sz w:val="14"/>
                <w:szCs w:val="14"/>
              </w:rPr>
            </w:pPr>
            <w:r w:rsidRPr="00BA63B2">
              <w:rPr>
                <w:sz w:val="14"/>
                <w:szCs w:val="14"/>
              </w:rPr>
              <w:t>(полное и сокращенное (при наличии) наименование, организационно-правовая форма</w:t>
            </w:r>
            <w:r>
              <w:rPr>
                <w:sz w:val="14"/>
                <w:szCs w:val="14"/>
              </w:rPr>
              <w:t xml:space="preserve"> заявителя — юридического лица;</w:t>
            </w:r>
          </w:p>
          <w:p w:rsidR="00BA63B2" w:rsidRPr="00BA63B2" w:rsidRDefault="00BA63B2" w:rsidP="00BA63B2">
            <w:pPr>
              <w:jc w:val="center"/>
              <w:rPr>
                <w:sz w:val="14"/>
                <w:szCs w:val="14"/>
              </w:rPr>
            </w:pPr>
            <w:r w:rsidRPr="00BA63B2">
              <w:rPr>
                <w:sz w:val="14"/>
                <w:szCs w:val="14"/>
              </w:rPr>
              <w:t>фамилия, имя, отчество заявителя — физического лица (индивидуального предпринимателя)</w:t>
            </w:r>
            <w:r>
              <w:rPr>
                <w:sz w:val="14"/>
                <w:szCs w:val="14"/>
              </w:rPr>
              <w:t>)</w:t>
            </w:r>
          </w:p>
        </w:tc>
        <w:tc>
          <w:tcPr>
            <w:tcW w:w="84" w:type="dxa"/>
            <w:shd w:val="clear" w:color="auto" w:fill="auto"/>
            <w:vAlign w:val="bottom"/>
          </w:tcPr>
          <w:p w:rsidR="00BA63B2" w:rsidRPr="00BA63B2" w:rsidRDefault="00BA63B2" w:rsidP="00BA63B2">
            <w:pPr>
              <w:jc w:val="right"/>
              <w:rPr>
                <w:sz w:val="14"/>
                <w:szCs w:val="14"/>
              </w:rPr>
            </w:pPr>
          </w:p>
        </w:tc>
      </w:tr>
    </w:tbl>
    <w:p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4452"/>
        <w:gridCol w:w="5655"/>
        <w:gridCol w:w="84"/>
      </w:tblGrid>
      <w:tr w:rsidR="00BA63B2" w:rsidRPr="00763FFE" w:rsidTr="00BA63B2">
        <w:trPr>
          <w:trHeight w:val="240"/>
        </w:trPr>
        <w:tc>
          <w:tcPr>
            <w:tcW w:w="4452" w:type="dxa"/>
            <w:shd w:val="clear" w:color="auto" w:fill="auto"/>
            <w:vAlign w:val="bottom"/>
          </w:tcPr>
          <w:p w:rsidR="00BA63B2" w:rsidRPr="00763FFE" w:rsidRDefault="00BA63B2" w:rsidP="00BA63B2">
            <w:pPr>
              <w:ind w:firstLine="340"/>
            </w:pPr>
            <w:r>
              <w:t>3. Объект капитального строительства</w:t>
            </w:r>
          </w:p>
        </w:tc>
        <w:tc>
          <w:tcPr>
            <w:tcW w:w="5739" w:type="dxa"/>
            <w:gridSpan w:val="2"/>
            <w:tcBorders>
              <w:bottom w:val="single" w:sz="4" w:space="0" w:color="auto"/>
            </w:tcBorders>
            <w:shd w:val="clear" w:color="auto" w:fill="auto"/>
            <w:vAlign w:val="bottom"/>
          </w:tcPr>
          <w:p w:rsidR="00BA63B2" w:rsidRPr="00763FFE" w:rsidRDefault="00BA63B2" w:rsidP="00BA63B2">
            <w:pPr>
              <w:jc w:val="center"/>
            </w:pPr>
          </w:p>
        </w:tc>
      </w:tr>
      <w:tr w:rsidR="00BA63B2" w:rsidRPr="00763FFE" w:rsidTr="00BA63B2">
        <w:trPr>
          <w:trHeight w:val="240"/>
        </w:trPr>
        <w:tc>
          <w:tcPr>
            <w:tcW w:w="10107" w:type="dxa"/>
            <w:gridSpan w:val="2"/>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Default="00BA63B2" w:rsidP="00BA63B2">
            <w:pPr>
              <w:jc w:val="right"/>
            </w:pPr>
            <w:r>
              <w:t>,</w:t>
            </w:r>
          </w:p>
        </w:tc>
      </w:tr>
      <w:tr w:rsidR="00BA63B2" w:rsidRPr="00BA63B2" w:rsidTr="00BA63B2">
        <w:tc>
          <w:tcPr>
            <w:tcW w:w="10107" w:type="dxa"/>
            <w:gridSpan w:val="2"/>
            <w:tcBorders>
              <w:top w:val="single" w:sz="4" w:space="0" w:color="auto"/>
            </w:tcBorders>
            <w:shd w:val="clear" w:color="auto" w:fill="auto"/>
            <w:vAlign w:val="bottom"/>
          </w:tcPr>
          <w:p w:rsidR="00BA63B2" w:rsidRPr="00BA63B2" w:rsidRDefault="00BA63B2" w:rsidP="00BA63B2">
            <w:pPr>
              <w:jc w:val="center"/>
              <w:rPr>
                <w:sz w:val="14"/>
                <w:szCs w:val="14"/>
              </w:rPr>
            </w:pPr>
            <w:r w:rsidRPr="00BA63B2">
              <w:rPr>
                <w:sz w:val="14"/>
                <w:szCs w:val="14"/>
              </w:rPr>
              <w:t>(наименование объекта капитального строительства)</w:t>
            </w:r>
          </w:p>
        </w:tc>
        <w:tc>
          <w:tcPr>
            <w:tcW w:w="84" w:type="dxa"/>
            <w:shd w:val="clear" w:color="auto" w:fill="auto"/>
            <w:vAlign w:val="bottom"/>
          </w:tcPr>
          <w:p w:rsidR="00BA63B2" w:rsidRPr="00BA63B2" w:rsidRDefault="00BA63B2" w:rsidP="00BA63B2">
            <w:pPr>
              <w:jc w:val="right"/>
              <w:rPr>
                <w:sz w:val="14"/>
                <w:szCs w:val="14"/>
              </w:rPr>
            </w:pPr>
          </w:p>
        </w:tc>
      </w:tr>
    </w:tbl>
    <w:p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4648"/>
        <w:gridCol w:w="5459"/>
        <w:gridCol w:w="84"/>
      </w:tblGrid>
      <w:tr w:rsidR="00BA63B2" w:rsidRPr="00763FFE" w:rsidTr="00BA63B2">
        <w:trPr>
          <w:trHeight w:val="240"/>
        </w:trPr>
        <w:tc>
          <w:tcPr>
            <w:tcW w:w="4648" w:type="dxa"/>
            <w:shd w:val="clear" w:color="auto" w:fill="auto"/>
            <w:vAlign w:val="bottom"/>
          </w:tcPr>
          <w:p w:rsidR="00BA63B2" w:rsidRPr="00763FFE" w:rsidRDefault="00BA63B2" w:rsidP="00BA63B2">
            <w:proofErr w:type="gramStart"/>
            <w:r>
              <w:t>расположенный</w:t>
            </w:r>
            <w:proofErr w:type="gramEnd"/>
            <w:r>
              <w:t xml:space="preserve"> (проектируемый) по адресу</w:t>
            </w:r>
          </w:p>
        </w:tc>
        <w:tc>
          <w:tcPr>
            <w:tcW w:w="5543" w:type="dxa"/>
            <w:gridSpan w:val="2"/>
            <w:tcBorders>
              <w:bottom w:val="single" w:sz="4" w:space="0" w:color="auto"/>
            </w:tcBorders>
            <w:shd w:val="clear" w:color="auto" w:fill="auto"/>
            <w:vAlign w:val="bottom"/>
          </w:tcPr>
          <w:p w:rsidR="00BA63B2" w:rsidRPr="00763FFE" w:rsidRDefault="00BA63B2" w:rsidP="00BA63B2">
            <w:pPr>
              <w:jc w:val="center"/>
            </w:pPr>
          </w:p>
        </w:tc>
      </w:tr>
      <w:tr w:rsidR="00BA63B2" w:rsidRPr="00763FFE" w:rsidTr="00BA63B2">
        <w:trPr>
          <w:trHeight w:val="240"/>
        </w:trPr>
        <w:tc>
          <w:tcPr>
            <w:tcW w:w="10107" w:type="dxa"/>
            <w:gridSpan w:val="2"/>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Default="00BA63B2" w:rsidP="00BA63B2">
            <w:pPr>
              <w:jc w:val="right"/>
            </w:pPr>
            <w:r>
              <w:t>.</w:t>
            </w:r>
          </w:p>
        </w:tc>
      </w:tr>
      <w:tr w:rsidR="00BA63B2" w:rsidRPr="00BA63B2" w:rsidTr="00BA63B2">
        <w:tc>
          <w:tcPr>
            <w:tcW w:w="10107" w:type="dxa"/>
            <w:gridSpan w:val="2"/>
            <w:tcBorders>
              <w:top w:val="single" w:sz="4" w:space="0" w:color="auto"/>
            </w:tcBorders>
            <w:shd w:val="clear" w:color="auto" w:fill="auto"/>
            <w:vAlign w:val="bottom"/>
          </w:tcPr>
          <w:p w:rsidR="00BA63B2" w:rsidRPr="00BA63B2" w:rsidRDefault="00BA63B2" w:rsidP="00BA63B2">
            <w:pPr>
              <w:jc w:val="center"/>
              <w:rPr>
                <w:sz w:val="14"/>
                <w:szCs w:val="14"/>
              </w:rPr>
            </w:pPr>
            <w:r w:rsidRPr="00BA63B2">
              <w:rPr>
                <w:sz w:val="14"/>
                <w:szCs w:val="14"/>
              </w:rPr>
              <w:t>(место нахождения объекта капитального строительства)</w:t>
            </w:r>
          </w:p>
        </w:tc>
        <w:tc>
          <w:tcPr>
            <w:tcW w:w="84" w:type="dxa"/>
            <w:shd w:val="clear" w:color="auto" w:fill="auto"/>
            <w:vAlign w:val="bottom"/>
          </w:tcPr>
          <w:p w:rsidR="00BA63B2" w:rsidRPr="00BA63B2" w:rsidRDefault="00BA63B2" w:rsidP="00BA63B2">
            <w:pPr>
              <w:jc w:val="right"/>
              <w:rPr>
                <w:sz w:val="14"/>
                <w:szCs w:val="14"/>
              </w:rPr>
            </w:pPr>
          </w:p>
        </w:tc>
      </w:tr>
    </w:tbl>
    <w:p w:rsidR="00BA63B2" w:rsidRPr="00BA63B2" w:rsidRDefault="00BA63B2" w:rsidP="00BA63B2">
      <w:pPr>
        <w:rPr>
          <w:sz w:val="12"/>
          <w:szCs w:val="12"/>
        </w:rPr>
      </w:pPr>
    </w:p>
    <w:p w:rsidR="00BA63B2" w:rsidRPr="00BA63B2" w:rsidRDefault="00BA63B2" w:rsidP="00BA63B2">
      <w:pPr>
        <w:ind w:firstLine="340"/>
        <w:jc w:val="both"/>
        <w:rPr>
          <w:sz w:val="2"/>
          <w:szCs w:val="2"/>
        </w:rPr>
      </w:pPr>
      <w:r>
        <w:t xml:space="preserve">4. Величина максимального часового расхода газа (мощности) газоиспользующего </w:t>
      </w:r>
      <w:proofErr w:type="spellStart"/>
      <w:r>
        <w:t>оборудова</w:t>
      </w:r>
      <w:proofErr w:type="spellEnd"/>
      <w:r>
        <w:t>-</w:t>
      </w:r>
      <w:r>
        <w:br/>
      </w:r>
    </w:p>
    <w:tbl>
      <w:tblPr>
        <w:tblW w:w="10191" w:type="dxa"/>
        <w:tblInd w:w="14" w:type="dxa"/>
        <w:tblCellMar>
          <w:left w:w="0" w:type="dxa"/>
          <w:right w:w="0" w:type="dxa"/>
        </w:tblCellMar>
        <w:tblLook w:val="01E0" w:firstRow="1" w:lastRow="1" w:firstColumn="1" w:lastColumn="1" w:noHBand="0" w:noVBand="0"/>
      </w:tblPr>
      <w:tblGrid>
        <w:gridCol w:w="8413"/>
        <w:gridCol w:w="1778"/>
      </w:tblGrid>
      <w:tr w:rsidR="00BA63B2" w:rsidRPr="00763FFE" w:rsidTr="00BA63B2">
        <w:trPr>
          <w:trHeight w:val="240"/>
        </w:trPr>
        <w:tc>
          <w:tcPr>
            <w:tcW w:w="8413" w:type="dxa"/>
            <w:shd w:val="clear" w:color="auto" w:fill="auto"/>
            <w:vAlign w:val="bottom"/>
          </w:tcPr>
          <w:p w:rsidR="00BA63B2" w:rsidRPr="00763FFE" w:rsidRDefault="00BA63B2" w:rsidP="00BA63B2">
            <w:proofErr w:type="spellStart"/>
            <w:r>
              <w:t>ния</w:t>
            </w:r>
            <w:proofErr w:type="spellEnd"/>
            <w:r>
              <w:t xml:space="preserve"> (подключаемого и ранее подключенного газоиспользующего оборудования)</w:t>
            </w:r>
          </w:p>
        </w:tc>
        <w:tc>
          <w:tcPr>
            <w:tcW w:w="1778" w:type="dxa"/>
            <w:tcBorders>
              <w:bottom w:val="single" w:sz="4" w:space="0" w:color="auto"/>
            </w:tcBorders>
            <w:shd w:val="clear" w:color="auto" w:fill="auto"/>
            <w:vAlign w:val="bottom"/>
          </w:tcPr>
          <w:p w:rsidR="00BA63B2" w:rsidRDefault="00BA63B2" w:rsidP="00BA63B2">
            <w:pPr>
              <w:jc w:val="center"/>
            </w:pPr>
          </w:p>
        </w:tc>
      </w:tr>
    </w:tbl>
    <w:p w:rsidR="00BA63B2" w:rsidRDefault="00BA63B2" w:rsidP="00BA63B2">
      <w:pPr>
        <w:jc w:val="both"/>
      </w:pPr>
      <w:r>
        <w:t>куб. метров в час, в том числе (в случае одной точки подключения):</w:t>
      </w:r>
    </w:p>
    <w:p w:rsidR="00BA63B2" w:rsidRPr="00BA63B2" w:rsidRDefault="00BA63B2" w:rsidP="00BA63B2">
      <w:pPr>
        <w:ind w:firstLine="340"/>
        <w:jc w:val="both"/>
        <w:rPr>
          <w:sz w:val="2"/>
          <w:szCs w:val="2"/>
        </w:rPr>
      </w:pPr>
      <w:r>
        <w:t xml:space="preserve">величина максимального часового расхода газа (мощности) подключаемого </w:t>
      </w:r>
      <w:proofErr w:type="spellStart"/>
      <w:r>
        <w:t>газоиспользующе</w:t>
      </w:r>
      <w:proofErr w:type="spellEnd"/>
      <w:r>
        <w:t>-</w:t>
      </w:r>
      <w:r>
        <w:br/>
      </w:r>
    </w:p>
    <w:tbl>
      <w:tblPr>
        <w:tblW w:w="10191" w:type="dxa"/>
        <w:tblInd w:w="14" w:type="dxa"/>
        <w:tblCellMar>
          <w:left w:w="0" w:type="dxa"/>
          <w:right w:w="0" w:type="dxa"/>
        </w:tblCellMar>
        <w:tblLook w:val="01E0" w:firstRow="1" w:lastRow="1" w:firstColumn="1" w:lastColumn="1" w:noHBand="0" w:noVBand="0"/>
      </w:tblPr>
      <w:tblGrid>
        <w:gridCol w:w="1848"/>
        <w:gridCol w:w="1778"/>
        <w:gridCol w:w="6565"/>
      </w:tblGrid>
      <w:tr w:rsidR="00BA63B2" w:rsidRPr="00763FFE" w:rsidTr="00BA63B2">
        <w:trPr>
          <w:trHeight w:val="240"/>
        </w:trPr>
        <w:tc>
          <w:tcPr>
            <w:tcW w:w="1848" w:type="dxa"/>
            <w:shd w:val="clear" w:color="auto" w:fill="auto"/>
            <w:vAlign w:val="bottom"/>
          </w:tcPr>
          <w:p w:rsidR="00BA63B2" w:rsidRPr="00763FFE" w:rsidRDefault="00BA63B2" w:rsidP="00BA63B2">
            <w:proofErr w:type="spellStart"/>
            <w:r>
              <w:t>го</w:t>
            </w:r>
            <w:proofErr w:type="spellEnd"/>
            <w:r>
              <w:t xml:space="preserve"> оборудования</w:t>
            </w:r>
          </w:p>
        </w:tc>
        <w:tc>
          <w:tcPr>
            <w:tcW w:w="1778" w:type="dxa"/>
            <w:tcBorders>
              <w:bottom w:val="single" w:sz="4" w:space="0" w:color="auto"/>
            </w:tcBorders>
            <w:shd w:val="clear" w:color="auto" w:fill="auto"/>
            <w:vAlign w:val="bottom"/>
          </w:tcPr>
          <w:p w:rsidR="00BA63B2" w:rsidRPr="00763FFE" w:rsidRDefault="00BA63B2" w:rsidP="00BA63B2">
            <w:pPr>
              <w:jc w:val="center"/>
            </w:pPr>
          </w:p>
        </w:tc>
        <w:tc>
          <w:tcPr>
            <w:tcW w:w="6565" w:type="dxa"/>
            <w:shd w:val="clear" w:color="auto" w:fill="auto"/>
            <w:vAlign w:val="bottom"/>
          </w:tcPr>
          <w:p w:rsidR="00BA63B2" w:rsidRDefault="00BA63B2" w:rsidP="00BA63B2">
            <w:r>
              <w:t xml:space="preserve"> куб. метров в час;</w:t>
            </w:r>
          </w:p>
        </w:tc>
      </w:tr>
    </w:tbl>
    <w:p w:rsidR="00BA63B2" w:rsidRPr="00BA63B2" w:rsidRDefault="00BA63B2" w:rsidP="00BA63B2">
      <w:pPr>
        <w:ind w:firstLine="340"/>
        <w:jc w:val="both"/>
        <w:rPr>
          <w:sz w:val="2"/>
          <w:szCs w:val="2"/>
        </w:rPr>
      </w:pPr>
      <w:r>
        <w:t>величина максимального часового расхода газа (мощности) газоиспользующего оборудования,</w:t>
      </w:r>
      <w:r>
        <w:br/>
      </w:r>
    </w:p>
    <w:tbl>
      <w:tblPr>
        <w:tblW w:w="10191" w:type="dxa"/>
        <w:tblInd w:w="14" w:type="dxa"/>
        <w:tblCellMar>
          <w:left w:w="0" w:type="dxa"/>
          <w:right w:w="0" w:type="dxa"/>
        </w:tblCellMar>
        <w:tblLook w:val="01E0" w:firstRow="1" w:lastRow="1" w:firstColumn="1" w:lastColumn="1" w:noHBand="0" w:noVBand="0"/>
      </w:tblPr>
      <w:tblGrid>
        <w:gridCol w:w="9043"/>
        <w:gridCol w:w="1148"/>
      </w:tblGrid>
      <w:tr w:rsidR="00BA63B2" w:rsidRPr="00763FFE" w:rsidTr="00BA63B2">
        <w:trPr>
          <w:trHeight w:val="240"/>
        </w:trPr>
        <w:tc>
          <w:tcPr>
            <w:tcW w:w="9043" w:type="dxa"/>
            <w:shd w:val="clear" w:color="auto" w:fill="auto"/>
            <w:vAlign w:val="bottom"/>
          </w:tcPr>
          <w:p w:rsidR="00BA63B2" w:rsidRPr="00763FFE" w:rsidRDefault="00BA63B2" w:rsidP="00BA63B2">
            <w:r>
              <w:t>ранее подключенного в данной точке подключения газоиспользующего оборудования,</w:t>
            </w:r>
          </w:p>
        </w:tc>
        <w:tc>
          <w:tcPr>
            <w:tcW w:w="1148" w:type="dxa"/>
            <w:tcBorders>
              <w:bottom w:val="single" w:sz="4" w:space="0" w:color="auto"/>
            </w:tcBorders>
            <w:shd w:val="clear" w:color="auto" w:fill="auto"/>
            <w:vAlign w:val="bottom"/>
          </w:tcPr>
          <w:p w:rsidR="00BA63B2" w:rsidRDefault="00BA63B2" w:rsidP="00BA63B2">
            <w:pPr>
              <w:jc w:val="center"/>
            </w:pPr>
          </w:p>
        </w:tc>
      </w:tr>
    </w:tbl>
    <w:p w:rsidR="00BA63B2" w:rsidRDefault="00BA63B2" w:rsidP="00BA63B2">
      <w:r>
        <w:t>куб. метров в час.</w:t>
      </w:r>
    </w:p>
    <w:p w:rsidR="00BA63B2" w:rsidRPr="00BA63B2" w:rsidRDefault="00BA63B2" w:rsidP="00BA63B2">
      <w:pPr>
        <w:rPr>
          <w:sz w:val="12"/>
          <w:szCs w:val="12"/>
        </w:rPr>
      </w:pPr>
    </w:p>
    <w:p w:rsidR="00BA63B2" w:rsidRDefault="00BA63B2" w:rsidP="00BA63B2">
      <w:pPr>
        <w:ind w:firstLine="340"/>
      </w:pPr>
      <w:r>
        <w:t>5. Давление газа в точке подключения:</w:t>
      </w:r>
    </w:p>
    <w:tbl>
      <w:tblPr>
        <w:tblW w:w="4592" w:type="dxa"/>
        <w:tblInd w:w="14" w:type="dxa"/>
        <w:tblCellMar>
          <w:left w:w="0" w:type="dxa"/>
          <w:right w:w="0" w:type="dxa"/>
        </w:tblCellMar>
        <w:tblLook w:val="01E0" w:firstRow="1" w:lastRow="1" w:firstColumn="1" w:lastColumn="1" w:noHBand="0" w:noVBand="0"/>
      </w:tblPr>
      <w:tblGrid>
        <w:gridCol w:w="1946"/>
        <w:gridCol w:w="1868"/>
        <w:gridCol w:w="778"/>
      </w:tblGrid>
      <w:tr w:rsidR="00BA63B2" w:rsidRPr="00763FFE" w:rsidTr="00BA63B2">
        <w:trPr>
          <w:trHeight w:val="240"/>
        </w:trPr>
        <w:tc>
          <w:tcPr>
            <w:tcW w:w="1946" w:type="dxa"/>
            <w:shd w:val="clear" w:color="auto" w:fill="auto"/>
            <w:vAlign w:val="bottom"/>
          </w:tcPr>
          <w:p w:rsidR="00BA63B2" w:rsidRPr="00763FFE" w:rsidRDefault="00BA63B2" w:rsidP="00BA63B2">
            <w:pPr>
              <w:ind w:firstLine="340"/>
            </w:pPr>
            <w:r>
              <w:t>максимальное</w:t>
            </w:r>
          </w:p>
        </w:tc>
        <w:tc>
          <w:tcPr>
            <w:tcW w:w="1868" w:type="dxa"/>
            <w:tcBorders>
              <w:bottom w:val="single" w:sz="4" w:space="0" w:color="auto"/>
            </w:tcBorders>
            <w:shd w:val="clear" w:color="auto" w:fill="auto"/>
            <w:vAlign w:val="bottom"/>
          </w:tcPr>
          <w:p w:rsidR="00BA63B2" w:rsidRPr="00763FFE" w:rsidRDefault="00BA63B2" w:rsidP="00BA63B2">
            <w:pPr>
              <w:jc w:val="center"/>
            </w:pPr>
          </w:p>
        </w:tc>
        <w:tc>
          <w:tcPr>
            <w:tcW w:w="778" w:type="dxa"/>
            <w:shd w:val="clear" w:color="auto" w:fill="auto"/>
            <w:vAlign w:val="bottom"/>
          </w:tcPr>
          <w:p w:rsidR="00BA63B2" w:rsidRDefault="00BA63B2" w:rsidP="00BA63B2">
            <w:r>
              <w:t xml:space="preserve"> МПа;</w:t>
            </w:r>
          </w:p>
        </w:tc>
      </w:tr>
    </w:tbl>
    <w:p w:rsidR="00BA63B2" w:rsidRPr="00BA63B2" w:rsidRDefault="00BA63B2" w:rsidP="00BA63B2">
      <w:pPr>
        <w:rPr>
          <w:sz w:val="2"/>
          <w:szCs w:val="2"/>
        </w:rPr>
      </w:pPr>
    </w:p>
    <w:tbl>
      <w:tblPr>
        <w:tblW w:w="5639" w:type="dxa"/>
        <w:tblCellMar>
          <w:left w:w="0" w:type="dxa"/>
          <w:right w:w="0" w:type="dxa"/>
        </w:tblCellMar>
        <w:tblLook w:val="01E0" w:firstRow="1" w:lastRow="1" w:firstColumn="1" w:lastColumn="1" w:noHBand="0" w:noVBand="0"/>
      </w:tblPr>
      <w:tblGrid>
        <w:gridCol w:w="2993"/>
        <w:gridCol w:w="1868"/>
        <w:gridCol w:w="778"/>
      </w:tblGrid>
      <w:tr w:rsidR="00BA63B2" w:rsidRPr="00763FFE" w:rsidTr="00BA63B2">
        <w:trPr>
          <w:trHeight w:val="240"/>
        </w:trPr>
        <w:tc>
          <w:tcPr>
            <w:tcW w:w="2993" w:type="dxa"/>
            <w:shd w:val="clear" w:color="auto" w:fill="auto"/>
            <w:vAlign w:val="bottom"/>
          </w:tcPr>
          <w:p w:rsidR="00BA63B2" w:rsidRPr="00763FFE" w:rsidRDefault="00BA63B2" w:rsidP="00BA63B2">
            <w:pPr>
              <w:ind w:firstLine="340"/>
            </w:pPr>
            <w:r>
              <w:t>фактическое (расчетное)</w:t>
            </w:r>
          </w:p>
        </w:tc>
        <w:tc>
          <w:tcPr>
            <w:tcW w:w="1868" w:type="dxa"/>
            <w:tcBorders>
              <w:bottom w:val="single" w:sz="4" w:space="0" w:color="auto"/>
            </w:tcBorders>
            <w:shd w:val="clear" w:color="auto" w:fill="auto"/>
            <w:vAlign w:val="bottom"/>
          </w:tcPr>
          <w:p w:rsidR="00BA63B2" w:rsidRPr="00763FFE" w:rsidRDefault="00BA63B2" w:rsidP="00BA63B2">
            <w:pPr>
              <w:jc w:val="center"/>
            </w:pPr>
          </w:p>
        </w:tc>
        <w:tc>
          <w:tcPr>
            <w:tcW w:w="778" w:type="dxa"/>
            <w:shd w:val="clear" w:color="auto" w:fill="auto"/>
            <w:vAlign w:val="bottom"/>
          </w:tcPr>
          <w:p w:rsidR="00BA63B2" w:rsidRDefault="00BA63B2" w:rsidP="00BA63B2">
            <w:r>
              <w:t xml:space="preserve"> МПа.</w:t>
            </w:r>
          </w:p>
        </w:tc>
      </w:tr>
    </w:tbl>
    <w:p w:rsidR="00BA63B2" w:rsidRPr="00BA63B2" w:rsidRDefault="00BA63B2" w:rsidP="00BA63B2">
      <w:pPr>
        <w:rPr>
          <w:sz w:val="12"/>
          <w:szCs w:val="12"/>
        </w:rPr>
      </w:pPr>
    </w:p>
    <w:p w:rsidR="00BA63B2" w:rsidRPr="00BA63B2" w:rsidRDefault="00BA63B2" w:rsidP="00BA63B2">
      <w:pPr>
        <w:ind w:firstLine="340"/>
        <w:jc w:val="both"/>
        <w:rPr>
          <w:sz w:val="2"/>
          <w:szCs w:val="2"/>
        </w:rPr>
      </w:pPr>
      <w:r>
        <w:t>6. Срок подключения (технологического присоединения) объекта капитального строительства</w:t>
      </w:r>
      <w:r>
        <w:br/>
      </w:r>
    </w:p>
    <w:tbl>
      <w:tblPr>
        <w:tblW w:w="10191" w:type="dxa"/>
        <w:tblInd w:w="14" w:type="dxa"/>
        <w:tblCellMar>
          <w:left w:w="0" w:type="dxa"/>
          <w:right w:w="0" w:type="dxa"/>
        </w:tblCellMar>
        <w:tblLook w:val="01E0" w:firstRow="1" w:lastRow="1" w:firstColumn="1" w:lastColumn="1" w:noHBand="0" w:noVBand="0"/>
      </w:tblPr>
      <w:tblGrid>
        <w:gridCol w:w="2772"/>
        <w:gridCol w:w="7335"/>
        <w:gridCol w:w="84"/>
      </w:tblGrid>
      <w:tr w:rsidR="00BA63B2" w:rsidRPr="00763FFE" w:rsidTr="00BA63B2">
        <w:trPr>
          <w:trHeight w:val="240"/>
        </w:trPr>
        <w:tc>
          <w:tcPr>
            <w:tcW w:w="2772" w:type="dxa"/>
            <w:shd w:val="clear" w:color="auto" w:fill="auto"/>
            <w:vAlign w:val="bottom"/>
          </w:tcPr>
          <w:p w:rsidR="00BA63B2" w:rsidRPr="00763FFE" w:rsidRDefault="00BA63B2" w:rsidP="00BA63B2">
            <w:r>
              <w:t>к сети газораспределения</w:t>
            </w:r>
          </w:p>
        </w:tc>
        <w:tc>
          <w:tcPr>
            <w:tcW w:w="7335" w:type="dxa"/>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Default="00BA63B2" w:rsidP="00BA63B2">
            <w:pPr>
              <w:jc w:val="right"/>
            </w:pPr>
            <w:r>
              <w:t>.</w:t>
            </w:r>
          </w:p>
        </w:tc>
      </w:tr>
    </w:tbl>
    <w:p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5795"/>
        <w:gridCol w:w="4312"/>
        <w:gridCol w:w="84"/>
      </w:tblGrid>
      <w:tr w:rsidR="00BA63B2" w:rsidRPr="00763FFE" w:rsidTr="00BA63B2">
        <w:trPr>
          <w:trHeight w:val="240"/>
        </w:trPr>
        <w:tc>
          <w:tcPr>
            <w:tcW w:w="5795" w:type="dxa"/>
            <w:shd w:val="clear" w:color="auto" w:fill="auto"/>
            <w:vAlign w:val="bottom"/>
          </w:tcPr>
          <w:p w:rsidR="00BA63B2" w:rsidRPr="00763FFE" w:rsidRDefault="00BA63B2" w:rsidP="00BA63B2">
            <w:pPr>
              <w:ind w:firstLine="340"/>
            </w:pPr>
            <w:r>
              <w:t>7. Информация о газопроводе в точке подключения</w:t>
            </w:r>
          </w:p>
        </w:tc>
        <w:tc>
          <w:tcPr>
            <w:tcW w:w="4396" w:type="dxa"/>
            <w:gridSpan w:val="2"/>
            <w:tcBorders>
              <w:bottom w:val="single" w:sz="4" w:space="0" w:color="auto"/>
            </w:tcBorders>
            <w:shd w:val="clear" w:color="auto" w:fill="auto"/>
            <w:vAlign w:val="bottom"/>
          </w:tcPr>
          <w:p w:rsidR="00BA63B2" w:rsidRPr="00763FFE" w:rsidRDefault="00BA63B2" w:rsidP="00BA63B2">
            <w:pPr>
              <w:jc w:val="center"/>
            </w:pPr>
          </w:p>
        </w:tc>
      </w:tr>
      <w:tr w:rsidR="00BA63B2" w:rsidRPr="00763FFE" w:rsidTr="00BA63B2">
        <w:trPr>
          <w:trHeight w:val="240"/>
        </w:trPr>
        <w:tc>
          <w:tcPr>
            <w:tcW w:w="10107" w:type="dxa"/>
            <w:gridSpan w:val="2"/>
            <w:tcBorders>
              <w:bottom w:val="single" w:sz="4" w:space="0" w:color="auto"/>
            </w:tcBorders>
            <w:shd w:val="clear" w:color="auto" w:fill="auto"/>
            <w:vAlign w:val="bottom"/>
          </w:tcPr>
          <w:p w:rsidR="00BA63B2" w:rsidRPr="00763FFE" w:rsidRDefault="00BA63B2" w:rsidP="00BA63B2">
            <w:pPr>
              <w:jc w:val="center"/>
            </w:pPr>
          </w:p>
        </w:tc>
        <w:tc>
          <w:tcPr>
            <w:tcW w:w="84" w:type="dxa"/>
            <w:shd w:val="clear" w:color="auto" w:fill="auto"/>
            <w:vAlign w:val="bottom"/>
          </w:tcPr>
          <w:p w:rsidR="00BA63B2" w:rsidRDefault="008328F4" w:rsidP="00BA63B2">
            <w:pPr>
              <w:jc w:val="right"/>
            </w:pPr>
            <w:r>
              <w:t>.</w:t>
            </w:r>
          </w:p>
        </w:tc>
      </w:tr>
      <w:tr w:rsidR="00BA63B2" w:rsidRPr="00BA63B2" w:rsidTr="00BA63B2">
        <w:tc>
          <w:tcPr>
            <w:tcW w:w="10107" w:type="dxa"/>
            <w:gridSpan w:val="2"/>
            <w:tcBorders>
              <w:top w:val="single" w:sz="4" w:space="0" w:color="auto"/>
            </w:tcBorders>
            <w:shd w:val="clear" w:color="auto" w:fill="auto"/>
            <w:vAlign w:val="bottom"/>
          </w:tcPr>
          <w:p w:rsidR="00BA63B2" w:rsidRDefault="00BA63B2" w:rsidP="00BA63B2">
            <w:pPr>
              <w:jc w:val="center"/>
              <w:rPr>
                <w:sz w:val="14"/>
                <w:szCs w:val="14"/>
              </w:rPr>
            </w:pPr>
            <w:proofErr w:type="gramStart"/>
            <w:r w:rsidRPr="00BA63B2">
              <w:rPr>
                <w:sz w:val="14"/>
                <w:szCs w:val="14"/>
              </w:rPr>
              <w:t>(диаметр, материал труб, способ прокладки, тип защитного покрытия,</w:t>
            </w:r>
            <w:r>
              <w:rPr>
                <w:sz w:val="14"/>
                <w:szCs w:val="14"/>
              </w:rPr>
              <w:t xml:space="preserve"> максимальное рабочее давление,</w:t>
            </w:r>
            <w:proofErr w:type="gramEnd"/>
          </w:p>
          <w:p w:rsidR="00BA63B2" w:rsidRPr="00BA63B2" w:rsidRDefault="00BA63B2" w:rsidP="00BA63B2">
            <w:pPr>
              <w:jc w:val="center"/>
              <w:rPr>
                <w:sz w:val="14"/>
                <w:szCs w:val="14"/>
              </w:rPr>
            </w:pPr>
            <w:r w:rsidRPr="00BA63B2">
              <w:rPr>
                <w:sz w:val="14"/>
                <w:szCs w:val="14"/>
              </w:rPr>
              <w:t>фактическое</w:t>
            </w:r>
            <w:r>
              <w:rPr>
                <w:sz w:val="14"/>
                <w:szCs w:val="14"/>
              </w:rPr>
              <w:t xml:space="preserve"> </w:t>
            </w:r>
            <w:r w:rsidRPr="00BA63B2">
              <w:rPr>
                <w:sz w:val="14"/>
                <w:szCs w:val="14"/>
              </w:rPr>
              <w:t>(расчетное) давление, наличие электрохимической защиты, протяженность)</w:t>
            </w:r>
          </w:p>
        </w:tc>
        <w:tc>
          <w:tcPr>
            <w:tcW w:w="84" w:type="dxa"/>
            <w:shd w:val="clear" w:color="auto" w:fill="auto"/>
            <w:vAlign w:val="bottom"/>
          </w:tcPr>
          <w:p w:rsidR="00BA63B2" w:rsidRPr="00BA63B2" w:rsidRDefault="00BA63B2" w:rsidP="00BA63B2">
            <w:pPr>
              <w:jc w:val="right"/>
              <w:rPr>
                <w:sz w:val="14"/>
                <w:szCs w:val="14"/>
              </w:rPr>
            </w:pPr>
          </w:p>
        </w:tc>
      </w:tr>
    </w:tbl>
    <w:p w:rsidR="00BA63B2" w:rsidRPr="00BA63B2" w:rsidRDefault="00BA63B2" w:rsidP="00BA63B2">
      <w:pPr>
        <w:rPr>
          <w:sz w:val="12"/>
          <w:szCs w:val="12"/>
        </w:rPr>
      </w:pPr>
    </w:p>
    <w:p w:rsidR="00BA63B2" w:rsidRDefault="00BA63B2" w:rsidP="00BA63B2">
      <w:pPr>
        <w:ind w:firstLine="340"/>
        <w:jc w:val="both"/>
      </w:pPr>
      <w:r>
        <w:t>8. Величина максимального часового расхода газа (мощности) газоиспользующего оборудов</w:t>
      </w:r>
      <w:r>
        <w:t>а</w:t>
      </w:r>
      <w:r>
        <w:t>ния (подключаемого и ранее подключенного) по каждой из точек подключения (если их нескол</w:t>
      </w:r>
      <w:r>
        <w:t>ь</w:t>
      </w:r>
      <w:r>
        <w:t>ко):</w:t>
      </w:r>
    </w:p>
    <w:p w:rsidR="00BA63B2" w:rsidRDefault="00BA63B2" w:rsidP="00BA63B2">
      <w:pPr>
        <w:jc w:val="both"/>
      </w:pPr>
    </w:p>
    <w:tbl>
      <w:tblPr>
        <w:tblW w:w="1019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56"/>
        <w:gridCol w:w="1457"/>
        <w:gridCol w:w="1456"/>
        <w:gridCol w:w="1457"/>
        <w:gridCol w:w="1456"/>
        <w:gridCol w:w="1457"/>
        <w:gridCol w:w="1457"/>
      </w:tblGrid>
      <w:tr w:rsidR="00BA63B2" w:rsidRPr="0082020E" w:rsidTr="0082020E">
        <w:trPr>
          <w:cantSplit/>
          <w:trHeight w:val="278"/>
        </w:trPr>
        <w:tc>
          <w:tcPr>
            <w:tcW w:w="1456" w:type="dxa"/>
          </w:tcPr>
          <w:p w:rsidR="00BA63B2" w:rsidRPr="0082020E" w:rsidRDefault="0082020E" w:rsidP="00BA63B2">
            <w:pPr>
              <w:ind w:left="57" w:right="57"/>
              <w:jc w:val="center"/>
              <w:rPr>
                <w:sz w:val="20"/>
                <w:szCs w:val="20"/>
              </w:rPr>
            </w:pPr>
            <w:r w:rsidRPr="0082020E">
              <w:rPr>
                <w:sz w:val="20"/>
                <w:szCs w:val="20"/>
              </w:rPr>
              <w:lastRenderedPageBreak/>
              <w:t>Точка подкл</w:t>
            </w:r>
            <w:r w:rsidRPr="0082020E">
              <w:rPr>
                <w:sz w:val="20"/>
                <w:szCs w:val="20"/>
              </w:rPr>
              <w:t>ю</w:t>
            </w:r>
            <w:r w:rsidRPr="0082020E">
              <w:rPr>
                <w:sz w:val="20"/>
                <w:szCs w:val="20"/>
              </w:rPr>
              <w:t>чения (план</w:t>
            </w:r>
            <w:r w:rsidRPr="0082020E">
              <w:rPr>
                <w:sz w:val="20"/>
                <w:szCs w:val="20"/>
              </w:rPr>
              <w:t>и</w:t>
            </w:r>
            <w:r w:rsidRPr="0082020E">
              <w:rPr>
                <w:sz w:val="20"/>
                <w:szCs w:val="20"/>
              </w:rPr>
              <w:t>руемая)</w:t>
            </w:r>
          </w:p>
        </w:tc>
        <w:tc>
          <w:tcPr>
            <w:tcW w:w="1457" w:type="dxa"/>
          </w:tcPr>
          <w:p w:rsidR="00BA63B2" w:rsidRPr="0082020E" w:rsidRDefault="0082020E" w:rsidP="0082020E">
            <w:pPr>
              <w:ind w:left="57" w:right="57"/>
              <w:jc w:val="center"/>
              <w:rPr>
                <w:sz w:val="20"/>
                <w:szCs w:val="20"/>
              </w:rPr>
            </w:pPr>
            <w:r w:rsidRPr="0082020E">
              <w:rPr>
                <w:sz w:val="20"/>
                <w:szCs w:val="20"/>
              </w:rPr>
              <w:t>Срок подкл</w:t>
            </w:r>
            <w:r w:rsidRPr="0082020E">
              <w:rPr>
                <w:sz w:val="20"/>
                <w:szCs w:val="20"/>
              </w:rPr>
              <w:t>ю</w:t>
            </w:r>
            <w:r w:rsidRPr="0082020E">
              <w:rPr>
                <w:sz w:val="20"/>
                <w:szCs w:val="20"/>
              </w:rPr>
              <w:t>чения (техн</w:t>
            </w:r>
            <w:r w:rsidRPr="0082020E">
              <w:rPr>
                <w:sz w:val="20"/>
                <w:szCs w:val="20"/>
              </w:rPr>
              <w:t>о</w:t>
            </w:r>
            <w:r w:rsidRPr="0082020E">
              <w:rPr>
                <w:sz w:val="20"/>
                <w:szCs w:val="20"/>
              </w:rPr>
              <w:t>логического присоедин</w:t>
            </w:r>
            <w:r w:rsidRPr="0082020E">
              <w:rPr>
                <w:sz w:val="20"/>
                <w:szCs w:val="20"/>
              </w:rPr>
              <w:t>е</w:t>
            </w:r>
            <w:r w:rsidRPr="0082020E">
              <w:rPr>
                <w:sz w:val="20"/>
                <w:szCs w:val="20"/>
              </w:rPr>
              <w:t>ния) к сетям газораспред</w:t>
            </w:r>
            <w:r w:rsidRPr="0082020E">
              <w:rPr>
                <w:sz w:val="20"/>
                <w:szCs w:val="20"/>
              </w:rPr>
              <w:t>е</w:t>
            </w:r>
            <w:r w:rsidRPr="0082020E">
              <w:rPr>
                <w:sz w:val="20"/>
                <w:szCs w:val="20"/>
              </w:rPr>
              <w:t xml:space="preserve">ления (рабочих дней) </w:t>
            </w:r>
            <w:proofErr w:type="gramStart"/>
            <w:r w:rsidRPr="0082020E">
              <w:rPr>
                <w:sz w:val="20"/>
                <w:szCs w:val="20"/>
              </w:rPr>
              <w:t>с даты заключения</w:t>
            </w:r>
            <w:proofErr w:type="gramEnd"/>
            <w:r w:rsidRPr="0082020E">
              <w:rPr>
                <w:sz w:val="20"/>
                <w:szCs w:val="20"/>
              </w:rPr>
              <w:t xml:space="preserve"> договора о</w:t>
            </w:r>
            <w:r>
              <w:rPr>
                <w:sz w:val="20"/>
                <w:szCs w:val="20"/>
              </w:rPr>
              <w:t> </w:t>
            </w:r>
            <w:r w:rsidRPr="0082020E">
              <w:rPr>
                <w:sz w:val="20"/>
                <w:szCs w:val="20"/>
              </w:rPr>
              <w:t>подключении (технологич</w:t>
            </w:r>
            <w:r w:rsidRPr="0082020E">
              <w:rPr>
                <w:sz w:val="20"/>
                <w:szCs w:val="20"/>
              </w:rPr>
              <w:t>е</w:t>
            </w:r>
            <w:r w:rsidRPr="0082020E">
              <w:rPr>
                <w:sz w:val="20"/>
                <w:szCs w:val="20"/>
              </w:rPr>
              <w:t>ском прис</w:t>
            </w:r>
            <w:r w:rsidRPr="0082020E">
              <w:rPr>
                <w:sz w:val="20"/>
                <w:szCs w:val="20"/>
              </w:rPr>
              <w:t>о</w:t>
            </w:r>
            <w:r w:rsidRPr="0082020E">
              <w:rPr>
                <w:sz w:val="20"/>
                <w:szCs w:val="20"/>
              </w:rPr>
              <w:t>единении) об</w:t>
            </w:r>
            <w:r w:rsidRPr="0082020E">
              <w:rPr>
                <w:sz w:val="20"/>
                <w:szCs w:val="20"/>
              </w:rPr>
              <w:t>ъ</w:t>
            </w:r>
            <w:r w:rsidRPr="0082020E">
              <w:rPr>
                <w:sz w:val="20"/>
                <w:szCs w:val="20"/>
              </w:rPr>
              <w:t>ектов кап</w:t>
            </w:r>
            <w:r w:rsidRPr="0082020E">
              <w:rPr>
                <w:sz w:val="20"/>
                <w:szCs w:val="20"/>
              </w:rPr>
              <w:t>и</w:t>
            </w:r>
            <w:r w:rsidRPr="0082020E">
              <w:rPr>
                <w:sz w:val="20"/>
                <w:szCs w:val="20"/>
              </w:rPr>
              <w:t>тального стр</w:t>
            </w:r>
            <w:r w:rsidRPr="0082020E">
              <w:rPr>
                <w:sz w:val="20"/>
                <w:szCs w:val="20"/>
              </w:rPr>
              <w:t>о</w:t>
            </w:r>
            <w:r w:rsidRPr="0082020E">
              <w:rPr>
                <w:sz w:val="20"/>
                <w:szCs w:val="20"/>
              </w:rPr>
              <w:t>ительства к с</w:t>
            </w:r>
            <w:r w:rsidRPr="0082020E">
              <w:rPr>
                <w:sz w:val="20"/>
                <w:szCs w:val="20"/>
              </w:rPr>
              <w:t>е</w:t>
            </w:r>
            <w:r w:rsidRPr="0082020E">
              <w:rPr>
                <w:sz w:val="20"/>
                <w:szCs w:val="20"/>
              </w:rPr>
              <w:t>ти газораспр</w:t>
            </w:r>
            <w:r w:rsidRPr="0082020E">
              <w:rPr>
                <w:sz w:val="20"/>
                <w:szCs w:val="20"/>
              </w:rPr>
              <w:t>е</w:t>
            </w:r>
            <w:r w:rsidRPr="0082020E">
              <w:rPr>
                <w:sz w:val="20"/>
                <w:szCs w:val="20"/>
              </w:rPr>
              <w:t>деления</w:t>
            </w:r>
          </w:p>
        </w:tc>
        <w:tc>
          <w:tcPr>
            <w:tcW w:w="1456" w:type="dxa"/>
          </w:tcPr>
          <w:p w:rsidR="00BA63B2" w:rsidRPr="0082020E" w:rsidRDefault="0082020E" w:rsidP="0082020E">
            <w:pPr>
              <w:ind w:left="57" w:right="57"/>
              <w:jc w:val="center"/>
              <w:rPr>
                <w:sz w:val="20"/>
                <w:szCs w:val="20"/>
              </w:rPr>
            </w:pPr>
            <w:r w:rsidRPr="0082020E">
              <w:rPr>
                <w:sz w:val="20"/>
                <w:szCs w:val="20"/>
              </w:rPr>
              <w:t>Итоговая вел</w:t>
            </w:r>
            <w:r w:rsidRPr="0082020E">
              <w:rPr>
                <w:sz w:val="20"/>
                <w:szCs w:val="20"/>
              </w:rPr>
              <w:t>и</w:t>
            </w:r>
            <w:r w:rsidRPr="0082020E">
              <w:rPr>
                <w:sz w:val="20"/>
                <w:szCs w:val="20"/>
              </w:rPr>
              <w:t>чина макс</w:t>
            </w:r>
            <w:r w:rsidRPr="0082020E">
              <w:rPr>
                <w:sz w:val="20"/>
                <w:szCs w:val="20"/>
              </w:rPr>
              <w:t>и</w:t>
            </w:r>
            <w:r w:rsidRPr="0082020E">
              <w:rPr>
                <w:sz w:val="20"/>
                <w:szCs w:val="20"/>
              </w:rPr>
              <w:t>мального час</w:t>
            </w:r>
            <w:r w:rsidRPr="0082020E">
              <w:rPr>
                <w:sz w:val="20"/>
                <w:szCs w:val="20"/>
              </w:rPr>
              <w:t>о</w:t>
            </w:r>
            <w:r w:rsidRPr="0082020E">
              <w:rPr>
                <w:sz w:val="20"/>
                <w:szCs w:val="20"/>
              </w:rPr>
              <w:t>вого расхода газа (мощн</w:t>
            </w:r>
            <w:r w:rsidRPr="0082020E">
              <w:rPr>
                <w:sz w:val="20"/>
                <w:szCs w:val="20"/>
              </w:rPr>
              <w:t>о</w:t>
            </w:r>
            <w:r w:rsidRPr="0082020E">
              <w:rPr>
                <w:sz w:val="20"/>
                <w:szCs w:val="20"/>
              </w:rPr>
              <w:t>сти) газои</w:t>
            </w:r>
            <w:r w:rsidRPr="0082020E">
              <w:rPr>
                <w:sz w:val="20"/>
                <w:szCs w:val="20"/>
              </w:rPr>
              <w:t>с</w:t>
            </w:r>
            <w:r w:rsidRPr="0082020E">
              <w:rPr>
                <w:sz w:val="20"/>
                <w:szCs w:val="20"/>
              </w:rPr>
              <w:t>пользующего оборудования (подключаем</w:t>
            </w:r>
            <w:r w:rsidRPr="0082020E">
              <w:rPr>
                <w:sz w:val="20"/>
                <w:szCs w:val="20"/>
              </w:rPr>
              <w:t>о</w:t>
            </w:r>
            <w:r w:rsidRPr="0082020E">
              <w:rPr>
                <w:sz w:val="20"/>
                <w:szCs w:val="20"/>
              </w:rPr>
              <w:t>го и ранее по</w:t>
            </w:r>
            <w:r w:rsidRPr="0082020E">
              <w:rPr>
                <w:sz w:val="20"/>
                <w:szCs w:val="20"/>
              </w:rPr>
              <w:t>д</w:t>
            </w:r>
            <w:r w:rsidRPr="0082020E">
              <w:rPr>
                <w:sz w:val="20"/>
                <w:szCs w:val="20"/>
              </w:rPr>
              <w:t>ключенного) (куб. метров в</w:t>
            </w:r>
            <w:r>
              <w:rPr>
                <w:sz w:val="20"/>
                <w:szCs w:val="20"/>
              </w:rPr>
              <w:t> </w:t>
            </w:r>
            <w:r w:rsidRPr="0082020E">
              <w:rPr>
                <w:sz w:val="20"/>
                <w:szCs w:val="20"/>
              </w:rPr>
              <w:t>час)</w:t>
            </w:r>
            <w:r>
              <w:rPr>
                <w:rStyle w:val="af3"/>
                <w:sz w:val="20"/>
                <w:szCs w:val="20"/>
              </w:rPr>
              <w:endnoteReference w:customMarkFollows="1" w:id="7"/>
              <w:t>*</w:t>
            </w:r>
          </w:p>
        </w:tc>
        <w:tc>
          <w:tcPr>
            <w:tcW w:w="1457" w:type="dxa"/>
          </w:tcPr>
          <w:p w:rsidR="00BA63B2" w:rsidRPr="0082020E" w:rsidRDefault="0082020E" w:rsidP="0082020E">
            <w:pPr>
              <w:ind w:left="57" w:right="57"/>
              <w:jc w:val="center"/>
              <w:rPr>
                <w:sz w:val="20"/>
                <w:szCs w:val="20"/>
              </w:rPr>
            </w:pPr>
            <w:r w:rsidRPr="0082020E">
              <w:rPr>
                <w:sz w:val="20"/>
                <w:szCs w:val="20"/>
              </w:rPr>
              <w:t>Величина ма</w:t>
            </w:r>
            <w:r w:rsidRPr="0082020E">
              <w:rPr>
                <w:sz w:val="20"/>
                <w:szCs w:val="20"/>
              </w:rPr>
              <w:t>к</w:t>
            </w:r>
            <w:r w:rsidRPr="0082020E">
              <w:rPr>
                <w:sz w:val="20"/>
                <w:szCs w:val="20"/>
              </w:rPr>
              <w:t>симального расхода газа (мощности) подключаем</w:t>
            </w:r>
            <w:r w:rsidRPr="0082020E">
              <w:rPr>
                <w:sz w:val="20"/>
                <w:szCs w:val="20"/>
              </w:rPr>
              <w:t>о</w:t>
            </w:r>
            <w:r w:rsidRPr="0082020E">
              <w:rPr>
                <w:sz w:val="20"/>
                <w:szCs w:val="20"/>
              </w:rPr>
              <w:t>го газоиспол</w:t>
            </w:r>
            <w:r w:rsidRPr="0082020E">
              <w:rPr>
                <w:sz w:val="20"/>
                <w:szCs w:val="20"/>
              </w:rPr>
              <w:t>ь</w:t>
            </w:r>
            <w:r w:rsidRPr="0082020E">
              <w:rPr>
                <w:sz w:val="20"/>
                <w:szCs w:val="20"/>
              </w:rPr>
              <w:t>зующего об</w:t>
            </w:r>
            <w:r w:rsidRPr="0082020E">
              <w:rPr>
                <w:sz w:val="20"/>
                <w:szCs w:val="20"/>
              </w:rPr>
              <w:t>о</w:t>
            </w:r>
            <w:r w:rsidRPr="0082020E">
              <w:rPr>
                <w:sz w:val="20"/>
                <w:szCs w:val="20"/>
              </w:rPr>
              <w:t>рудования (куб. метров в</w:t>
            </w:r>
            <w:r>
              <w:rPr>
                <w:sz w:val="20"/>
                <w:szCs w:val="20"/>
              </w:rPr>
              <w:t> </w:t>
            </w:r>
            <w:r w:rsidRPr="0082020E">
              <w:rPr>
                <w:sz w:val="20"/>
                <w:szCs w:val="20"/>
              </w:rPr>
              <w:t>час)</w:t>
            </w:r>
          </w:p>
        </w:tc>
        <w:tc>
          <w:tcPr>
            <w:tcW w:w="1456" w:type="dxa"/>
          </w:tcPr>
          <w:p w:rsidR="00BA63B2" w:rsidRPr="0082020E" w:rsidRDefault="0082020E" w:rsidP="00BA63B2">
            <w:pPr>
              <w:ind w:left="57" w:right="57"/>
              <w:jc w:val="center"/>
              <w:rPr>
                <w:sz w:val="20"/>
                <w:szCs w:val="20"/>
              </w:rPr>
            </w:pPr>
            <w:r w:rsidRPr="0082020E">
              <w:rPr>
                <w:sz w:val="20"/>
                <w:szCs w:val="20"/>
              </w:rPr>
              <w:t>Величина ма</w:t>
            </w:r>
            <w:r w:rsidRPr="0082020E">
              <w:rPr>
                <w:sz w:val="20"/>
                <w:szCs w:val="20"/>
              </w:rPr>
              <w:t>к</w:t>
            </w:r>
            <w:r w:rsidRPr="0082020E">
              <w:rPr>
                <w:sz w:val="20"/>
                <w:szCs w:val="20"/>
              </w:rPr>
              <w:t>симального расхода газа (мощности) газоиспольз</w:t>
            </w:r>
            <w:r w:rsidRPr="0082020E">
              <w:rPr>
                <w:sz w:val="20"/>
                <w:szCs w:val="20"/>
              </w:rPr>
              <w:t>у</w:t>
            </w:r>
            <w:r w:rsidRPr="0082020E">
              <w:rPr>
                <w:sz w:val="20"/>
                <w:szCs w:val="20"/>
              </w:rPr>
              <w:t>ющего обор</w:t>
            </w:r>
            <w:r w:rsidRPr="0082020E">
              <w:rPr>
                <w:sz w:val="20"/>
                <w:szCs w:val="20"/>
              </w:rPr>
              <w:t>у</w:t>
            </w:r>
            <w:r w:rsidRPr="0082020E">
              <w:rPr>
                <w:sz w:val="20"/>
                <w:szCs w:val="20"/>
              </w:rPr>
              <w:t>дования, ранее присоедине</w:t>
            </w:r>
            <w:r w:rsidRPr="0082020E">
              <w:rPr>
                <w:sz w:val="20"/>
                <w:szCs w:val="20"/>
              </w:rPr>
              <w:t>н</w:t>
            </w:r>
            <w:r w:rsidRPr="0082020E">
              <w:rPr>
                <w:sz w:val="20"/>
                <w:szCs w:val="20"/>
              </w:rPr>
              <w:t>ного в данной точке подкл</w:t>
            </w:r>
            <w:r w:rsidRPr="0082020E">
              <w:rPr>
                <w:sz w:val="20"/>
                <w:szCs w:val="20"/>
              </w:rPr>
              <w:t>ю</w:t>
            </w:r>
            <w:r w:rsidRPr="0082020E">
              <w:rPr>
                <w:sz w:val="20"/>
                <w:szCs w:val="20"/>
              </w:rPr>
              <w:t>чения (куб. метров в час)</w:t>
            </w:r>
          </w:p>
        </w:tc>
        <w:tc>
          <w:tcPr>
            <w:tcW w:w="1457" w:type="dxa"/>
          </w:tcPr>
          <w:p w:rsidR="00BA63B2" w:rsidRPr="0082020E" w:rsidRDefault="0082020E" w:rsidP="00BA63B2">
            <w:pPr>
              <w:ind w:left="57" w:right="57"/>
              <w:jc w:val="center"/>
              <w:rPr>
                <w:sz w:val="20"/>
                <w:szCs w:val="20"/>
              </w:rPr>
            </w:pPr>
            <w:r w:rsidRPr="0082020E">
              <w:rPr>
                <w:sz w:val="20"/>
                <w:szCs w:val="20"/>
              </w:rPr>
              <w:t>Давление газа в точке по</w:t>
            </w:r>
            <w:r w:rsidRPr="0082020E">
              <w:rPr>
                <w:sz w:val="20"/>
                <w:szCs w:val="20"/>
              </w:rPr>
              <w:t>д</w:t>
            </w:r>
            <w:r w:rsidRPr="0082020E">
              <w:rPr>
                <w:sz w:val="20"/>
                <w:szCs w:val="20"/>
              </w:rPr>
              <w:t>ключения: максимальное (МПа); факт</w:t>
            </w:r>
            <w:r w:rsidRPr="0082020E">
              <w:rPr>
                <w:sz w:val="20"/>
                <w:szCs w:val="20"/>
              </w:rPr>
              <w:t>и</w:t>
            </w:r>
            <w:r w:rsidRPr="0082020E">
              <w:rPr>
                <w:sz w:val="20"/>
                <w:szCs w:val="20"/>
              </w:rPr>
              <w:t>ческое (ра</w:t>
            </w:r>
            <w:r w:rsidRPr="0082020E">
              <w:rPr>
                <w:sz w:val="20"/>
                <w:szCs w:val="20"/>
              </w:rPr>
              <w:t>с</w:t>
            </w:r>
            <w:r w:rsidRPr="0082020E">
              <w:rPr>
                <w:sz w:val="20"/>
                <w:szCs w:val="20"/>
              </w:rPr>
              <w:t>четное) (МПа)</w:t>
            </w:r>
          </w:p>
        </w:tc>
        <w:tc>
          <w:tcPr>
            <w:tcW w:w="1457" w:type="dxa"/>
          </w:tcPr>
          <w:p w:rsidR="00BA63B2" w:rsidRPr="0082020E" w:rsidRDefault="0082020E" w:rsidP="00BA63B2">
            <w:pPr>
              <w:ind w:left="57" w:right="57"/>
              <w:jc w:val="center"/>
              <w:rPr>
                <w:sz w:val="20"/>
                <w:szCs w:val="20"/>
              </w:rPr>
            </w:pPr>
            <w:r w:rsidRPr="0082020E">
              <w:rPr>
                <w:sz w:val="20"/>
                <w:szCs w:val="20"/>
              </w:rPr>
              <w:t>Наименование существующей сети газора</w:t>
            </w:r>
            <w:r w:rsidRPr="0082020E">
              <w:rPr>
                <w:sz w:val="20"/>
                <w:szCs w:val="20"/>
              </w:rPr>
              <w:t>с</w:t>
            </w:r>
            <w:r>
              <w:rPr>
                <w:sz w:val="20"/>
                <w:szCs w:val="20"/>
              </w:rPr>
              <w:t>пределения, к </w:t>
            </w:r>
            <w:r w:rsidRPr="0082020E">
              <w:rPr>
                <w:sz w:val="20"/>
                <w:szCs w:val="20"/>
              </w:rPr>
              <w:t>которой ос</w:t>
            </w:r>
            <w:r w:rsidRPr="0082020E">
              <w:rPr>
                <w:sz w:val="20"/>
                <w:szCs w:val="20"/>
              </w:rPr>
              <w:t>у</w:t>
            </w:r>
            <w:r w:rsidRPr="0082020E">
              <w:rPr>
                <w:sz w:val="20"/>
                <w:szCs w:val="20"/>
              </w:rPr>
              <w:t>ществляется подключение (место нахо</w:t>
            </w:r>
            <w:r w:rsidRPr="0082020E">
              <w:rPr>
                <w:sz w:val="20"/>
                <w:szCs w:val="20"/>
              </w:rPr>
              <w:t>ж</w:t>
            </w:r>
            <w:r w:rsidRPr="0082020E">
              <w:rPr>
                <w:sz w:val="20"/>
                <w:szCs w:val="20"/>
              </w:rPr>
              <w:t>дения сети г</w:t>
            </w:r>
            <w:r w:rsidRPr="0082020E">
              <w:rPr>
                <w:sz w:val="20"/>
                <w:szCs w:val="20"/>
              </w:rPr>
              <w:t>а</w:t>
            </w:r>
            <w:r w:rsidRPr="0082020E">
              <w:rPr>
                <w:sz w:val="20"/>
                <w:szCs w:val="20"/>
              </w:rPr>
              <w:t>зораспредел</w:t>
            </w:r>
            <w:r w:rsidRPr="0082020E">
              <w:rPr>
                <w:sz w:val="20"/>
                <w:szCs w:val="20"/>
              </w:rPr>
              <w:t>е</w:t>
            </w:r>
            <w:r w:rsidRPr="0082020E">
              <w:rPr>
                <w:sz w:val="20"/>
                <w:szCs w:val="20"/>
              </w:rPr>
              <w:t>ния, диаметр, материал труб и тип защитн</w:t>
            </w:r>
            <w:r w:rsidRPr="0082020E">
              <w:rPr>
                <w:sz w:val="20"/>
                <w:szCs w:val="20"/>
              </w:rPr>
              <w:t>о</w:t>
            </w:r>
            <w:r w:rsidRPr="0082020E">
              <w:rPr>
                <w:sz w:val="20"/>
                <w:szCs w:val="20"/>
              </w:rPr>
              <w:t>го покрытия)</w:t>
            </w:r>
          </w:p>
        </w:tc>
      </w:tr>
      <w:tr w:rsidR="00BA63B2" w:rsidRPr="0082020E" w:rsidTr="0082020E">
        <w:trPr>
          <w:cantSplit/>
          <w:trHeight w:val="278"/>
        </w:trPr>
        <w:tc>
          <w:tcPr>
            <w:tcW w:w="1456" w:type="dxa"/>
            <w:vAlign w:val="bottom"/>
          </w:tcPr>
          <w:p w:rsidR="00BA63B2" w:rsidRPr="0082020E" w:rsidRDefault="00BA63B2" w:rsidP="0082020E">
            <w:pPr>
              <w:ind w:left="57" w:right="57"/>
              <w:rPr>
                <w:sz w:val="20"/>
                <w:szCs w:val="20"/>
              </w:rPr>
            </w:pPr>
          </w:p>
        </w:tc>
        <w:tc>
          <w:tcPr>
            <w:tcW w:w="1457" w:type="dxa"/>
            <w:vAlign w:val="bottom"/>
          </w:tcPr>
          <w:p w:rsidR="00BA63B2" w:rsidRPr="0082020E" w:rsidRDefault="00BA63B2" w:rsidP="0082020E">
            <w:pPr>
              <w:ind w:left="57" w:right="57"/>
              <w:rPr>
                <w:sz w:val="20"/>
                <w:szCs w:val="20"/>
              </w:rPr>
            </w:pPr>
          </w:p>
        </w:tc>
        <w:tc>
          <w:tcPr>
            <w:tcW w:w="1456" w:type="dxa"/>
            <w:vAlign w:val="bottom"/>
          </w:tcPr>
          <w:p w:rsidR="00BA63B2" w:rsidRPr="0082020E" w:rsidRDefault="00BA63B2" w:rsidP="0082020E">
            <w:pPr>
              <w:ind w:left="57" w:right="57"/>
              <w:jc w:val="right"/>
              <w:rPr>
                <w:sz w:val="20"/>
                <w:szCs w:val="20"/>
              </w:rPr>
            </w:pPr>
          </w:p>
        </w:tc>
        <w:tc>
          <w:tcPr>
            <w:tcW w:w="1457" w:type="dxa"/>
            <w:vAlign w:val="bottom"/>
          </w:tcPr>
          <w:p w:rsidR="00BA63B2" w:rsidRPr="0082020E" w:rsidRDefault="00BA63B2" w:rsidP="0082020E">
            <w:pPr>
              <w:ind w:left="57" w:right="57"/>
              <w:jc w:val="right"/>
              <w:rPr>
                <w:sz w:val="20"/>
                <w:szCs w:val="20"/>
              </w:rPr>
            </w:pPr>
          </w:p>
        </w:tc>
        <w:tc>
          <w:tcPr>
            <w:tcW w:w="1456" w:type="dxa"/>
            <w:vAlign w:val="bottom"/>
          </w:tcPr>
          <w:p w:rsidR="00BA63B2" w:rsidRPr="0082020E" w:rsidRDefault="00BA63B2" w:rsidP="0082020E">
            <w:pPr>
              <w:ind w:left="57" w:right="57"/>
              <w:jc w:val="right"/>
              <w:rPr>
                <w:sz w:val="20"/>
                <w:szCs w:val="20"/>
              </w:rPr>
            </w:pPr>
          </w:p>
        </w:tc>
        <w:tc>
          <w:tcPr>
            <w:tcW w:w="1457" w:type="dxa"/>
            <w:vAlign w:val="bottom"/>
          </w:tcPr>
          <w:p w:rsidR="00BA63B2" w:rsidRPr="0082020E" w:rsidRDefault="00BA63B2" w:rsidP="0082020E">
            <w:pPr>
              <w:ind w:left="57" w:right="57"/>
              <w:jc w:val="right"/>
              <w:rPr>
                <w:sz w:val="20"/>
                <w:szCs w:val="20"/>
              </w:rPr>
            </w:pPr>
          </w:p>
        </w:tc>
        <w:tc>
          <w:tcPr>
            <w:tcW w:w="1457" w:type="dxa"/>
            <w:vAlign w:val="bottom"/>
          </w:tcPr>
          <w:p w:rsidR="00BA63B2" w:rsidRPr="0082020E" w:rsidRDefault="00BA63B2" w:rsidP="0082020E">
            <w:pPr>
              <w:ind w:left="57" w:right="57"/>
              <w:rPr>
                <w:sz w:val="20"/>
                <w:szCs w:val="20"/>
              </w:rPr>
            </w:pPr>
          </w:p>
        </w:tc>
      </w:tr>
      <w:tr w:rsidR="00BA63B2" w:rsidRPr="0082020E" w:rsidTr="0082020E">
        <w:trPr>
          <w:cantSplit/>
          <w:trHeight w:val="278"/>
        </w:trPr>
        <w:tc>
          <w:tcPr>
            <w:tcW w:w="1456" w:type="dxa"/>
            <w:vAlign w:val="bottom"/>
          </w:tcPr>
          <w:p w:rsidR="00BA63B2" w:rsidRPr="0082020E" w:rsidRDefault="00BA63B2" w:rsidP="0082020E">
            <w:pPr>
              <w:ind w:left="57" w:right="57"/>
              <w:rPr>
                <w:sz w:val="20"/>
                <w:szCs w:val="20"/>
              </w:rPr>
            </w:pPr>
          </w:p>
        </w:tc>
        <w:tc>
          <w:tcPr>
            <w:tcW w:w="1457" w:type="dxa"/>
            <w:vAlign w:val="bottom"/>
          </w:tcPr>
          <w:p w:rsidR="00BA63B2" w:rsidRPr="0082020E" w:rsidRDefault="00BA63B2" w:rsidP="0082020E">
            <w:pPr>
              <w:ind w:left="57" w:right="57"/>
              <w:rPr>
                <w:sz w:val="20"/>
                <w:szCs w:val="20"/>
              </w:rPr>
            </w:pPr>
          </w:p>
        </w:tc>
        <w:tc>
          <w:tcPr>
            <w:tcW w:w="1456" w:type="dxa"/>
            <w:vAlign w:val="bottom"/>
          </w:tcPr>
          <w:p w:rsidR="00BA63B2" w:rsidRPr="0082020E" w:rsidRDefault="00BA63B2" w:rsidP="0082020E">
            <w:pPr>
              <w:ind w:left="57" w:right="57"/>
              <w:jc w:val="right"/>
              <w:rPr>
                <w:sz w:val="20"/>
                <w:szCs w:val="20"/>
              </w:rPr>
            </w:pPr>
          </w:p>
        </w:tc>
        <w:tc>
          <w:tcPr>
            <w:tcW w:w="1457" w:type="dxa"/>
            <w:vAlign w:val="bottom"/>
          </w:tcPr>
          <w:p w:rsidR="00BA63B2" w:rsidRPr="0082020E" w:rsidRDefault="00BA63B2" w:rsidP="0082020E">
            <w:pPr>
              <w:ind w:left="57" w:right="57"/>
              <w:jc w:val="right"/>
              <w:rPr>
                <w:sz w:val="20"/>
                <w:szCs w:val="20"/>
              </w:rPr>
            </w:pPr>
          </w:p>
        </w:tc>
        <w:tc>
          <w:tcPr>
            <w:tcW w:w="1456" w:type="dxa"/>
            <w:vAlign w:val="bottom"/>
          </w:tcPr>
          <w:p w:rsidR="00BA63B2" w:rsidRPr="0082020E" w:rsidRDefault="00BA63B2" w:rsidP="0082020E">
            <w:pPr>
              <w:ind w:left="57" w:right="57"/>
              <w:jc w:val="right"/>
              <w:rPr>
                <w:sz w:val="20"/>
                <w:szCs w:val="20"/>
              </w:rPr>
            </w:pPr>
          </w:p>
        </w:tc>
        <w:tc>
          <w:tcPr>
            <w:tcW w:w="1457" w:type="dxa"/>
            <w:vAlign w:val="bottom"/>
          </w:tcPr>
          <w:p w:rsidR="00BA63B2" w:rsidRPr="0082020E" w:rsidRDefault="00BA63B2" w:rsidP="0082020E">
            <w:pPr>
              <w:ind w:left="57" w:right="57"/>
              <w:jc w:val="right"/>
              <w:rPr>
                <w:sz w:val="20"/>
                <w:szCs w:val="20"/>
              </w:rPr>
            </w:pPr>
          </w:p>
        </w:tc>
        <w:tc>
          <w:tcPr>
            <w:tcW w:w="1457" w:type="dxa"/>
            <w:vAlign w:val="bottom"/>
          </w:tcPr>
          <w:p w:rsidR="00BA63B2" w:rsidRPr="0082020E" w:rsidRDefault="00BA63B2" w:rsidP="0082020E">
            <w:pPr>
              <w:ind w:left="57" w:right="57"/>
              <w:rPr>
                <w:sz w:val="20"/>
                <w:szCs w:val="20"/>
              </w:rPr>
            </w:pPr>
          </w:p>
        </w:tc>
      </w:tr>
      <w:tr w:rsidR="00BA63B2" w:rsidRPr="0082020E" w:rsidTr="0082020E">
        <w:trPr>
          <w:cantSplit/>
          <w:trHeight w:val="278"/>
        </w:trPr>
        <w:tc>
          <w:tcPr>
            <w:tcW w:w="1456" w:type="dxa"/>
            <w:vAlign w:val="bottom"/>
          </w:tcPr>
          <w:p w:rsidR="00BA63B2" w:rsidRPr="0082020E" w:rsidRDefault="00BA63B2" w:rsidP="0082020E">
            <w:pPr>
              <w:ind w:left="57" w:right="57"/>
              <w:rPr>
                <w:sz w:val="20"/>
                <w:szCs w:val="20"/>
              </w:rPr>
            </w:pPr>
          </w:p>
        </w:tc>
        <w:tc>
          <w:tcPr>
            <w:tcW w:w="1457" w:type="dxa"/>
            <w:vAlign w:val="bottom"/>
          </w:tcPr>
          <w:p w:rsidR="00BA63B2" w:rsidRPr="0082020E" w:rsidRDefault="00BA63B2" w:rsidP="0082020E">
            <w:pPr>
              <w:ind w:left="57" w:right="57"/>
              <w:rPr>
                <w:sz w:val="20"/>
                <w:szCs w:val="20"/>
              </w:rPr>
            </w:pPr>
          </w:p>
        </w:tc>
        <w:tc>
          <w:tcPr>
            <w:tcW w:w="1456" w:type="dxa"/>
            <w:vAlign w:val="bottom"/>
          </w:tcPr>
          <w:p w:rsidR="00BA63B2" w:rsidRPr="0082020E" w:rsidRDefault="00BA63B2" w:rsidP="0082020E">
            <w:pPr>
              <w:ind w:left="57" w:right="57"/>
              <w:jc w:val="right"/>
              <w:rPr>
                <w:sz w:val="20"/>
                <w:szCs w:val="20"/>
              </w:rPr>
            </w:pPr>
          </w:p>
        </w:tc>
        <w:tc>
          <w:tcPr>
            <w:tcW w:w="1457" w:type="dxa"/>
            <w:vAlign w:val="bottom"/>
          </w:tcPr>
          <w:p w:rsidR="00BA63B2" w:rsidRPr="0082020E" w:rsidRDefault="00BA63B2" w:rsidP="0082020E">
            <w:pPr>
              <w:ind w:left="57" w:right="57"/>
              <w:jc w:val="right"/>
              <w:rPr>
                <w:sz w:val="20"/>
                <w:szCs w:val="20"/>
              </w:rPr>
            </w:pPr>
          </w:p>
        </w:tc>
        <w:tc>
          <w:tcPr>
            <w:tcW w:w="1456" w:type="dxa"/>
            <w:vAlign w:val="bottom"/>
          </w:tcPr>
          <w:p w:rsidR="00BA63B2" w:rsidRPr="0082020E" w:rsidRDefault="00BA63B2" w:rsidP="0082020E">
            <w:pPr>
              <w:ind w:left="57" w:right="57"/>
              <w:jc w:val="right"/>
              <w:rPr>
                <w:sz w:val="20"/>
                <w:szCs w:val="20"/>
              </w:rPr>
            </w:pPr>
          </w:p>
        </w:tc>
        <w:tc>
          <w:tcPr>
            <w:tcW w:w="1457" w:type="dxa"/>
            <w:vAlign w:val="bottom"/>
          </w:tcPr>
          <w:p w:rsidR="00BA63B2" w:rsidRPr="0082020E" w:rsidRDefault="00BA63B2" w:rsidP="0082020E">
            <w:pPr>
              <w:ind w:left="57" w:right="57"/>
              <w:jc w:val="right"/>
              <w:rPr>
                <w:sz w:val="20"/>
                <w:szCs w:val="20"/>
              </w:rPr>
            </w:pPr>
          </w:p>
        </w:tc>
        <w:tc>
          <w:tcPr>
            <w:tcW w:w="1457" w:type="dxa"/>
            <w:vAlign w:val="bottom"/>
          </w:tcPr>
          <w:p w:rsidR="00BA63B2" w:rsidRPr="0082020E" w:rsidRDefault="00BA63B2" w:rsidP="0082020E">
            <w:pPr>
              <w:ind w:left="57" w:right="57"/>
              <w:rPr>
                <w:sz w:val="20"/>
                <w:szCs w:val="20"/>
              </w:rPr>
            </w:pPr>
          </w:p>
        </w:tc>
      </w:tr>
    </w:tbl>
    <w:p w:rsidR="00BA63B2" w:rsidRDefault="00BA63B2" w:rsidP="00BA63B2">
      <w:pPr>
        <w:jc w:val="both"/>
      </w:pPr>
    </w:p>
    <w:tbl>
      <w:tblPr>
        <w:tblW w:w="10191" w:type="dxa"/>
        <w:tblInd w:w="14" w:type="dxa"/>
        <w:tblCellMar>
          <w:left w:w="0" w:type="dxa"/>
          <w:right w:w="0" w:type="dxa"/>
        </w:tblCellMar>
        <w:tblLook w:val="01E0" w:firstRow="1" w:lastRow="1" w:firstColumn="1" w:lastColumn="1" w:noHBand="0" w:noVBand="0"/>
      </w:tblPr>
      <w:tblGrid>
        <w:gridCol w:w="4381"/>
        <w:gridCol w:w="5726"/>
        <w:gridCol w:w="84"/>
      </w:tblGrid>
      <w:tr w:rsidR="002C566E" w:rsidRPr="00763FFE" w:rsidTr="002C566E">
        <w:trPr>
          <w:trHeight w:val="240"/>
        </w:trPr>
        <w:tc>
          <w:tcPr>
            <w:tcW w:w="4381" w:type="dxa"/>
            <w:shd w:val="clear" w:color="auto" w:fill="auto"/>
            <w:vAlign w:val="bottom"/>
          </w:tcPr>
          <w:p w:rsidR="002C566E" w:rsidRPr="00763FFE" w:rsidRDefault="002C566E" w:rsidP="002C566E">
            <w:pPr>
              <w:ind w:firstLine="340"/>
            </w:pPr>
            <w:r>
              <w:t>9. Точка подключения (планируемая)</w:t>
            </w:r>
          </w:p>
        </w:tc>
        <w:tc>
          <w:tcPr>
            <w:tcW w:w="5726" w:type="dxa"/>
            <w:tcBorders>
              <w:bottom w:val="single" w:sz="4" w:space="0" w:color="auto"/>
            </w:tcBorders>
            <w:shd w:val="clear" w:color="auto" w:fill="auto"/>
            <w:vAlign w:val="bottom"/>
          </w:tcPr>
          <w:p w:rsidR="002C566E" w:rsidRPr="00763FFE" w:rsidRDefault="002C566E" w:rsidP="002C566E">
            <w:pPr>
              <w:jc w:val="center"/>
            </w:pPr>
          </w:p>
        </w:tc>
        <w:tc>
          <w:tcPr>
            <w:tcW w:w="84" w:type="dxa"/>
            <w:shd w:val="clear" w:color="auto" w:fill="auto"/>
            <w:vAlign w:val="bottom"/>
          </w:tcPr>
          <w:p w:rsidR="002C566E" w:rsidRDefault="002C566E" w:rsidP="002C566E">
            <w:pPr>
              <w:jc w:val="right"/>
            </w:pPr>
            <w:r>
              <w:t>.</w:t>
            </w:r>
          </w:p>
        </w:tc>
      </w:tr>
    </w:tbl>
    <w:p w:rsidR="002C566E" w:rsidRDefault="0082020E" w:rsidP="002C566E">
      <w:pPr>
        <w:ind w:firstLine="340"/>
        <w:jc w:val="both"/>
      </w:pPr>
      <w:r>
        <w:t>10.</w:t>
      </w:r>
      <w:r w:rsidR="002C566E">
        <w:t> </w:t>
      </w:r>
      <w:r>
        <w:t xml:space="preserve">Обязательства по подготовке сети </w:t>
      </w:r>
      <w:proofErr w:type="spellStart"/>
      <w:r>
        <w:t>газопотребления</w:t>
      </w:r>
      <w:proofErr w:type="spellEnd"/>
      <w:r>
        <w:t xml:space="preserve"> и к размещению газоиспользующего оборудования:</w:t>
      </w:r>
    </w:p>
    <w:p w:rsidR="002C566E" w:rsidRDefault="0082020E" w:rsidP="002C566E">
      <w:pPr>
        <w:ind w:firstLine="340"/>
        <w:jc w:val="both"/>
      </w:pPr>
      <w:r>
        <w:t xml:space="preserve">сеть </w:t>
      </w:r>
      <w:proofErr w:type="spellStart"/>
      <w:r>
        <w:t>газопотребления</w:t>
      </w:r>
      <w:proofErr w:type="spellEnd"/>
      <w:r>
        <w:t xml:space="preserve"> с подключенным газоиспользующим оборудованием должна пройти ко</w:t>
      </w:r>
      <w:r>
        <w:t>н</w:t>
      </w:r>
      <w:r>
        <w:t xml:space="preserve">трольную </w:t>
      </w:r>
      <w:proofErr w:type="spellStart"/>
      <w:r>
        <w:t>опрессовку</w:t>
      </w:r>
      <w:proofErr w:type="spellEnd"/>
      <w:r>
        <w:t xml:space="preserve"> воздухом с избыточным давлением, равным 5 кПа, в течение 5 мин (падение давления воздуха за время проведения </w:t>
      </w:r>
      <w:proofErr w:type="spellStart"/>
      <w:r>
        <w:t>опрессовки</w:t>
      </w:r>
      <w:proofErr w:type="spellEnd"/>
      <w:r>
        <w:t xml:space="preserve"> не должно превышать 200 Па);</w:t>
      </w:r>
    </w:p>
    <w:p w:rsidR="002C566E" w:rsidRDefault="0082020E" w:rsidP="002C566E">
      <w:pPr>
        <w:ind w:firstLine="340"/>
        <w:jc w:val="both"/>
      </w:pPr>
      <w:r>
        <w:t>газоиспользующее оборудование необходимо установить в помещении с вентиляцией, обор</w:t>
      </w:r>
      <w:r>
        <w:t>у</w:t>
      </w:r>
      <w:r>
        <w:t xml:space="preserve">дованным обособленными дымоходами и </w:t>
      </w:r>
      <w:proofErr w:type="spellStart"/>
      <w:r>
        <w:t>вентканалами</w:t>
      </w:r>
      <w:proofErr w:type="spellEnd"/>
      <w:r>
        <w:t>;</w:t>
      </w:r>
    </w:p>
    <w:p w:rsidR="002C566E" w:rsidRDefault="0082020E" w:rsidP="002C566E">
      <w:pPr>
        <w:ind w:firstLine="340"/>
        <w:jc w:val="both"/>
      </w:pPr>
      <w:r>
        <w:t>необходимо применять газоиспользующее оборудование, технические устройства и материалы, имеющие сертификаты соответствия, паспорт изготовителя;</w:t>
      </w:r>
    </w:p>
    <w:p w:rsidR="002C566E" w:rsidRDefault="0082020E" w:rsidP="002C566E">
      <w:pPr>
        <w:ind w:firstLine="340"/>
        <w:jc w:val="both"/>
      </w:pPr>
      <w:r>
        <w:t xml:space="preserve">необходимо иметь акт первичного обследования дымоходов и </w:t>
      </w:r>
      <w:proofErr w:type="spellStart"/>
      <w:r>
        <w:t>вентканалов</w:t>
      </w:r>
      <w:proofErr w:type="spellEnd"/>
      <w:r>
        <w:t>, выполненного сп</w:t>
      </w:r>
      <w:r>
        <w:t>е</w:t>
      </w:r>
      <w:r>
        <w:t>циализированной организацией;</w:t>
      </w:r>
    </w:p>
    <w:p w:rsidR="002C566E" w:rsidRDefault="0082020E" w:rsidP="002C566E">
      <w:pPr>
        <w:ind w:firstLine="340"/>
        <w:jc w:val="both"/>
      </w:pPr>
      <w:r>
        <w:t>необходимо обеспечить объект капитального строительства приборами учета газа, которые с</w:t>
      </w:r>
      <w:r>
        <w:t>о</w:t>
      </w:r>
      <w:r>
        <w:t>ответствуют обязательным требованиям, установленным законодательством Российской Федер</w:t>
      </w:r>
      <w:r>
        <w:t>а</w:t>
      </w:r>
      <w:r>
        <w:t>ции о техническом регулировании.</w:t>
      </w:r>
    </w:p>
    <w:p w:rsidR="002C566E" w:rsidRDefault="0082020E" w:rsidP="002C566E">
      <w:pPr>
        <w:ind w:firstLine="340"/>
        <w:jc w:val="both"/>
      </w:pPr>
      <w:r>
        <w:t>11.</w:t>
      </w:r>
      <w:r w:rsidR="002C566E">
        <w:t> </w:t>
      </w:r>
      <w:r>
        <w:t xml:space="preserve">Исполнитель осуществляет (выбирается </w:t>
      </w:r>
      <w:proofErr w:type="gramStart"/>
      <w:r>
        <w:t>необходимое</w:t>
      </w:r>
      <w:proofErr w:type="gramEnd"/>
      <w:r>
        <w:t>):</w:t>
      </w:r>
    </w:p>
    <w:p w:rsidR="00F54571" w:rsidRPr="00F54571" w:rsidRDefault="0082020E" w:rsidP="002C566E">
      <w:pPr>
        <w:ind w:firstLine="340"/>
        <w:jc w:val="both"/>
        <w:rPr>
          <w:sz w:val="2"/>
          <w:szCs w:val="2"/>
        </w:rPr>
      </w:pPr>
      <w:proofErr w:type="gramStart"/>
      <w:r>
        <w:t>проектирование и строительство (реконструкцию) газопровода от существующей сети газора</w:t>
      </w:r>
      <w:r>
        <w:t>с</w:t>
      </w:r>
      <w:r>
        <w:t>пределения (указывается газопровод, от которого осуществляется подключение, а также его х</w:t>
      </w:r>
      <w:r>
        <w:t>а</w:t>
      </w:r>
      <w:r>
        <w:t xml:space="preserve">рактеристики: диаметр, материал труб, максимальное рабочее давление, протяженность и </w:t>
      </w:r>
      <w:proofErr w:type="spellStart"/>
      <w:r>
        <w:t>соб</w:t>
      </w:r>
      <w:proofErr w:type="spellEnd"/>
      <w:r w:rsidR="00F54571">
        <w:t>-</w:t>
      </w:r>
      <w:r w:rsidR="00F54571">
        <w:br/>
      </w:r>
      <w:proofErr w:type="gramEnd"/>
    </w:p>
    <w:tbl>
      <w:tblPr>
        <w:tblW w:w="10191" w:type="dxa"/>
        <w:tblInd w:w="14" w:type="dxa"/>
        <w:tblCellMar>
          <w:left w:w="0" w:type="dxa"/>
          <w:right w:w="0" w:type="dxa"/>
        </w:tblCellMar>
        <w:tblLook w:val="01E0" w:firstRow="1" w:lastRow="1" w:firstColumn="1" w:lastColumn="1" w:noHBand="0" w:noVBand="0"/>
      </w:tblPr>
      <w:tblGrid>
        <w:gridCol w:w="938"/>
        <w:gridCol w:w="324"/>
        <w:gridCol w:w="966"/>
        <w:gridCol w:w="978"/>
        <w:gridCol w:w="1358"/>
        <w:gridCol w:w="2393"/>
        <w:gridCol w:w="602"/>
        <w:gridCol w:w="364"/>
        <w:gridCol w:w="1176"/>
        <w:gridCol w:w="994"/>
        <w:gridCol w:w="98"/>
      </w:tblGrid>
      <w:tr w:rsidR="00F54571" w:rsidRPr="00763FFE" w:rsidTr="00F54571">
        <w:trPr>
          <w:trHeight w:val="240"/>
        </w:trPr>
        <w:tc>
          <w:tcPr>
            <w:tcW w:w="6957" w:type="dxa"/>
            <w:gridSpan w:val="6"/>
            <w:shd w:val="clear" w:color="auto" w:fill="auto"/>
            <w:vAlign w:val="bottom"/>
          </w:tcPr>
          <w:p w:rsidR="00F54571" w:rsidRPr="00763FFE" w:rsidRDefault="00F54571" w:rsidP="00F54571">
            <w:proofErr w:type="spellStart"/>
            <w:proofErr w:type="gramStart"/>
            <w:r>
              <w:t>ственник</w:t>
            </w:r>
            <w:proofErr w:type="spellEnd"/>
            <w:r>
              <w:t xml:space="preserve"> данного газопровода) до точки подключения диаметром</w:t>
            </w:r>
            <w:proofErr w:type="gramEnd"/>
          </w:p>
        </w:tc>
        <w:tc>
          <w:tcPr>
            <w:tcW w:w="966" w:type="dxa"/>
            <w:gridSpan w:val="2"/>
            <w:tcBorders>
              <w:bottom w:val="single" w:sz="4" w:space="0" w:color="auto"/>
            </w:tcBorders>
            <w:shd w:val="clear" w:color="auto" w:fill="auto"/>
            <w:vAlign w:val="bottom"/>
          </w:tcPr>
          <w:p w:rsidR="00F54571" w:rsidRPr="00763FFE" w:rsidRDefault="00F54571" w:rsidP="00F54571">
            <w:pPr>
              <w:jc w:val="center"/>
            </w:pPr>
          </w:p>
        </w:tc>
        <w:tc>
          <w:tcPr>
            <w:tcW w:w="2268" w:type="dxa"/>
            <w:gridSpan w:val="3"/>
            <w:shd w:val="clear" w:color="auto" w:fill="auto"/>
            <w:vAlign w:val="bottom"/>
          </w:tcPr>
          <w:p w:rsidR="00F54571" w:rsidRDefault="00F54571" w:rsidP="00F54571">
            <w:pPr>
              <w:jc w:val="right"/>
            </w:pPr>
            <w:proofErr w:type="gramStart"/>
            <w:r>
              <w:t>мм</w:t>
            </w:r>
            <w:proofErr w:type="gramEnd"/>
            <w:r>
              <w:t>, протяженностью</w:t>
            </w:r>
          </w:p>
        </w:tc>
      </w:tr>
      <w:tr w:rsidR="00F54571" w:rsidRPr="00763FFE" w:rsidTr="00F54571">
        <w:trPr>
          <w:trHeight w:val="240"/>
        </w:trPr>
        <w:tc>
          <w:tcPr>
            <w:tcW w:w="938" w:type="dxa"/>
            <w:tcBorders>
              <w:bottom w:val="single" w:sz="4" w:space="0" w:color="auto"/>
            </w:tcBorders>
            <w:shd w:val="clear" w:color="auto" w:fill="auto"/>
            <w:vAlign w:val="bottom"/>
          </w:tcPr>
          <w:p w:rsidR="00F54571" w:rsidRPr="00763FFE" w:rsidRDefault="00F54571" w:rsidP="00F54571">
            <w:pPr>
              <w:jc w:val="center"/>
            </w:pPr>
          </w:p>
        </w:tc>
        <w:tc>
          <w:tcPr>
            <w:tcW w:w="2268" w:type="dxa"/>
            <w:gridSpan w:val="3"/>
            <w:shd w:val="clear" w:color="auto" w:fill="auto"/>
            <w:vAlign w:val="bottom"/>
          </w:tcPr>
          <w:p w:rsidR="00F54571" w:rsidRPr="00763FFE" w:rsidRDefault="00F54571" w:rsidP="00F54571">
            <w:pPr>
              <w:jc w:val="center"/>
            </w:pPr>
            <w:proofErr w:type="gramStart"/>
            <w:r>
              <w:t>м</w:t>
            </w:r>
            <w:proofErr w:type="gramEnd"/>
            <w:r>
              <w:t>, материалом труб:</w:t>
            </w:r>
          </w:p>
        </w:tc>
        <w:tc>
          <w:tcPr>
            <w:tcW w:w="4353" w:type="dxa"/>
            <w:gridSpan w:val="3"/>
            <w:tcBorders>
              <w:bottom w:val="single" w:sz="4" w:space="0" w:color="auto"/>
            </w:tcBorders>
            <w:shd w:val="clear" w:color="auto" w:fill="auto"/>
            <w:vAlign w:val="bottom"/>
          </w:tcPr>
          <w:p w:rsidR="00F54571" w:rsidRDefault="00F54571" w:rsidP="00F54571">
            <w:pPr>
              <w:jc w:val="center"/>
            </w:pPr>
          </w:p>
        </w:tc>
        <w:tc>
          <w:tcPr>
            <w:tcW w:w="2632" w:type="dxa"/>
            <w:gridSpan w:val="4"/>
            <w:shd w:val="clear" w:color="auto" w:fill="auto"/>
            <w:vAlign w:val="bottom"/>
          </w:tcPr>
          <w:p w:rsidR="00F54571" w:rsidRDefault="00F54571" w:rsidP="00F54571">
            <w:pPr>
              <w:jc w:val="right"/>
            </w:pPr>
            <w:r>
              <w:t>, максимальным рабочим</w:t>
            </w:r>
          </w:p>
        </w:tc>
      </w:tr>
      <w:tr w:rsidR="00F54571" w:rsidRPr="00763FFE" w:rsidTr="00F54571">
        <w:trPr>
          <w:trHeight w:val="240"/>
        </w:trPr>
        <w:tc>
          <w:tcPr>
            <w:tcW w:w="1262" w:type="dxa"/>
            <w:gridSpan w:val="2"/>
            <w:shd w:val="clear" w:color="auto" w:fill="auto"/>
            <w:vAlign w:val="bottom"/>
          </w:tcPr>
          <w:p w:rsidR="00F54571" w:rsidRPr="00763FFE" w:rsidRDefault="00F54571" w:rsidP="00F54571">
            <w:r>
              <w:t>давлением</w:t>
            </w:r>
          </w:p>
        </w:tc>
        <w:tc>
          <w:tcPr>
            <w:tcW w:w="966" w:type="dxa"/>
            <w:tcBorders>
              <w:bottom w:val="single" w:sz="4" w:space="0" w:color="auto"/>
            </w:tcBorders>
            <w:shd w:val="clear" w:color="auto" w:fill="auto"/>
            <w:vAlign w:val="bottom"/>
          </w:tcPr>
          <w:p w:rsidR="00F54571" w:rsidRPr="00763FFE" w:rsidRDefault="00F54571" w:rsidP="00F54571">
            <w:pPr>
              <w:jc w:val="center"/>
            </w:pPr>
          </w:p>
        </w:tc>
        <w:tc>
          <w:tcPr>
            <w:tcW w:w="2336" w:type="dxa"/>
            <w:gridSpan w:val="2"/>
            <w:shd w:val="clear" w:color="auto" w:fill="auto"/>
            <w:vAlign w:val="bottom"/>
          </w:tcPr>
          <w:p w:rsidR="00F54571" w:rsidRDefault="00F54571" w:rsidP="00F54571">
            <w:pPr>
              <w:jc w:val="center"/>
            </w:pPr>
            <w:r>
              <w:t>МПа, тип прокладки:</w:t>
            </w:r>
          </w:p>
        </w:tc>
        <w:tc>
          <w:tcPr>
            <w:tcW w:w="4535" w:type="dxa"/>
            <w:gridSpan w:val="4"/>
            <w:tcBorders>
              <w:bottom w:val="single" w:sz="4" w:space="0" w:color="auto"/>
            </w:tcBorders>
            <w:shd w:val="clear" w:color="auto" w:fill="auto"/>
            <w:vAlign w:val="bottom"/>
          </w:tcPr>
          <w:p w:rsidR="00F54571" w:rsidRDefault="00F54571" w:rsidP="00F54571">
            <w:pPr>
              <w:jc w:val="center"/>
            </w:pPr>
          </w:p>
        </w:tc>
        <w:tc>
          <w:tcPr>
            <w:tcW w:w="1092" w:type="dxa"/>
            <w:gridSpan w:val="2"/>
            <w:shd w:val="clear" w:color="auto" w:fill="auto"/>
            <w:vAlign w:val="bottom"/>
          </w:tcPr>
          <w:p w:rsidR="00F54571" w:rsidRDefault="00F54571" w:rsidP="00F54571">
            <w:pPr>
              <w:jc w:val="right"/>
            </w:pPr>
            <w:r>
              <w:t>по адресу:</w:t>
            </w:r>
          </w:p>
        </w:tc>
      </w:tr>
      <w:tr w:rsidR="00F54571" w:rsidRPr="00763FFE" w:rsidTr="00F54571">
        <w:tblPrEx>
          <w:tblBorders>
            <w:bottom w:val="single" w:sz="4" w:space="0" w:color="auto"/>
          </w:tblBorders>
        </w:tblPrEx>
        <w:trPr>
          <w:trHeight w:val="240"/>
        </w:trPr>
        <w:tc>
          <w:tcPr>
            <w:tcW w:w="10093" w:type="dxa"/>
            <w:gridSpan w:val="10"/>
            <w:shd w:val="clear" w:color="auto" w:fill="auto"/>
            <w:vAlign w:val="bottom"/>
          </w:tcPr>
          <w:p w:rsidR="00F54571" w:rsidRDefault="00F54571" w:rsidP="00F54571">
            <w:pPr>
              <w:jc w:val="center"/>
            </w:pPr>
          </w:p>
        </w:tc>
        <w:tc>
          <w:tcPr>
            <w:tcW w:w="98" w:type="dxa"/>
            <w:tcBorders>
              <w:bottom w:val="nil"/>
            </w:tcBorders>
            <w:shd w:val="clear" w:color="auto" w:fill="auto"/>
            <w:vAlign w:val="bottom"/>
          </w:tcPr>
          <w:p w:rsidR="00F54571" w:rsidRDefault="00F54571" w:rsidP="00F54571">
            <w:pPr>
              <w:jc w:val="right"/>
            </w:pPr>
            <w:r>
              <w:t>;</w:t>
            </w:r>
          </w:p>
        </w:tc>
      </w:tr>
    </w:tbl>
    <w:p w:rsidR="00F54571" w:rsidRDefault="0082020E" w:rsidP="00F54571">
      <w:pPr>
        <w:ind w:firstLine="340"/>
      </w:pPr>
      <w:r>
        <w:t>проектирование и строительство пункта редуцирования газа;</w:t>
      </w:r>
    </w:p>
    <w:p w:rsidR="00F54571" w:rsidRDefault="0082020E" w:rsidP="00F54571">
      <w:pPr>
        <w:ind w:firstLine="340"/>
        <w:jc w:val="both"/>
      </w:pPr>
      <w:r>
        <w:t>проектирование и строительство отключающего устройства (указывается место расположения отключающего устройства);</w:t>
      </w:r>
    </w:p>
    <w:p w:rsidR="00F54571" w:rsidRDefault="0082020E" w:rsidP="00F54571">
      <w:pPr>
        <w:ind w:firstLine="340"/>
      </w:pPr>
      <w:r>
        <w:t>проектирование и строительство (реконструкция) станции катодной защиты;</w:t>
      </w:r>
    </w:p>
    <w:p w:rsidR="00F54571" w:rsidRDefault="0082020E" w:rsidP="00F54571">
      <w:pPr>
        <w:ind w:firstLine="340"/>
        <w:jc w:val="both"/>
      </w:pPr>
      <w:r>
        <w:t>получение разрешения на строительство газопроводов и определение охранных зон газопров</w:t>
      </w:r>
      <w:r>
        <w:t>о</w:t>
      </w:r>
      <w:r>
        <w:t>дов на земельных участках, принадлежащих иным лицам.</w:t>
      </w:r>
    </w:p>
    <w:p w:rsidR="00F54571" w:rsidRDefault="0082020E" w:rsidP="00F54571">
      <w:pPr>
        <w:ind w:firstLine="340"/>
      </w:pPr>
      <w:r>
        <w:t xml:space="preserve">12. Заявитель осуществляет (выбирается </w:t>
      </w:r>
      <w:proofErr w:type="gramStart"/>
      <w:r>
        <w:t>необходимое</w:t>
      </w:r>
      <w:proofErr w:type="gramEnd"/>
      <w:r>
        <w:t>):</w:t>
      </w:r>
    </w:p>
    <w:p w:rsidR="00F54571" w:rsidRDefault="0082020E" w:rsidP="00F54571">
      <w:pPr>
        <w:ind w:firstLine="340"/>
        <w:jc w:val="both"/>
      </w:pPr>
      <w:r>
        <w:t xml:space="preserve">предоставление схемы расположения сети </w:t>
      </w:r>
      <w:proofErr w:type="spellStart"/>
      <w:r>
        <w:t>газопотребления</w:t>
      </w:r>
      <w:proofErr w:type="spellEnd"/>
      <w:r w:rsidR="00F54571">
        <w:t xml:space="preserve"> </w:t>
      </w:r>
      <w:r>
        <w:t>(с указанием длины, диаметра и</w:t>
      </w:r>
      <w:r w:rsidR="00F54571">
        <w:t> </w:t>
      </w:r>
      <w:r>
        <w:t>материала трубы), а также размещение подключаемого газоиспользующего оборудования;</w:t>
      </w:r>
    </w:p>
    <w:p w:rsidR="005521E0" w:rsidRPr="005521E0" w:rsidRDefault="0082020E" w:rsidP="00F54571">
      <w:pPr>
        <w:ind w:firstLine="340"/>
        <w:jc w:val="both"/>
        <w:rPr>
          <w:sz w:val="2"/>
          <w:szCs w:val="2"/>
        </w:rPr>
      </w:pPr>
      <w:r>
        <w:t xml:space="preserve">строительство (реконструкцию) сети </w:t>
      </w:r>
      <w:proofErr w:type="spellStart"/>
      <w:r>
        <w:t>газопотребления</w:t>
      </w:r>
      <w:proofErr w:type="spellEnd"/>
      <w:r>
        <w:t xml:space="preserve"> от точки подключения до </w:t>
      </w:r>
      <w:proofErr w:type="spellStart"/>
      <w:r>
        <w:t>газоиспользу</w:t>
      </w:r>
      <w:proofErr w:type="spellEnd"/>
      <w:r w:rsidR="005521E0">
        <w:t>-</w:t>
      </w:r>
      <w:r w:rsidR="005521E0">
        <w:br/>
      </w:r>
    </w:p>
    <w:tbl>
      <w:tblPr>
        <w:tblW w:w="10191" w:type="dxa"/>
        <w:tblInd w:w="14" w:type="dxa"/>
        <w:tblCellMar>
          <w:left w:w="0" w:type="dxa"/>
          <w:right w:w="0" w:type="dxa"/>
        </w:tblCellMar>
        <w:tblLook w:val="01E0" w:firstRow="1" w:lastRow="1" w:firstColumn="1" w:lastColumn="1" w:noHBand="0" w:noVBand="0"/>
      </w:tblPr>
      <w:tblGrid>
        <w:gridCol w:w="3500"/>
        <w:gridCol w:w="6593"/>
        <w:gridCol w:w="98"/>
      </w:tblGrid>
      <w:tr w:rsidR="005521E0" w:rsidRPr="00763FFE" w:rsidTr="005521E0">
        <w:trPr>
          <w:trHeight w:val="240"/>
        </w:trPr>
        <w:tc>
          <w:tcPr>
            <w:tcW w:w="3500" w:type="dxa"/>
            <w:shd w:val="clear" w:color="auto" w:fill="auto"/>
            <w:vAlign w:val="bottom"/>
          </w:tcPr>
          <w:p w:rsidR="005521E0" w:rsidRDefault="005521E0" w:rsidP="005521E0">
            <w:proofErr w:type="spellStart"/>
            <w:r>
              <w:t>ющего</w:t>
            </w:r>
            <w:proofErr w:type="spellEnd"/>
            <w:r>
              <w:t xml:space="preserve"> оборудования, по адресу:</w:t>
            </w:r>
          </w:p>
        </w:tc>
        <w:tc>
          <w:tcPr>
            <w:tcW w:w="6691" w:type="dxa"/>
            <w:gridSpan w:val="2"/>
            <w:tcBorders>
              <w:bottom w:val="single" w:sz="4" w:space="0" w:color="auto"/>
            </w:tcBorders>
            <w:shd w:val="clear" w:color="auto" w:fill="auto"/>
            <w:vAlign w:val="bottom"/>
          </w:tcPr>
          <w:p w:rsidR="005521E0" w:rsidRDefault="005521E0" w:rsidP="005521E0">
            <w:pPr>
              <w:jc w:val="center"/>
            </w:pPr>
          </w:p>
        </w:tc>
      </w:tr>
      <w:tr w:rsidR="005521E0" w:rsidRPr="00763FFE" w:rsidTr="005521E0">
        <w:tblPrEx>
          <w:tblBorders>
            <w:bottom w:val="single" w:sz="4" w:space="0" w:color="auto"/>
          </w:tblBorders>
        </w:tblPrEx>
        <w:trPr>
          <w:trHeight w:val="240"/>
        </w:trPr>
        <w:tc>
          <w:tcPr>
            <w:tcW w:w="10093" w:type="dxa"/>
            <w:gridSpan w:val="2"/>
            <w:shd w:val="clear" w:color="auto" w:fill="auto"/>
            <w:vAlign w:val="bottom"/>
          </w:tcPr>
          <w:p w:rsidR="005521E0" w:rsidRDefault="005521E0" w:rsidP="005521E0">
            <w:pPr>
              <w:jc w:val="center"/>
            </w:pPr>
          </w:p>
        </w:tc>
        <w:tc>
          <w:tcPr>
            <w:tcW w:w="98" w:type="dxa"/>
            <w:tcBorders>
              <w:bottom w:val="nil"/>
            </w:tcBorders>
            <w:shd w:val="clear" w:color="auto" w:fill="auto"/>
            <w:vAlign w:val="bottom"/>
          </w:tcPr>
          <w:p w:rsidR="005521E0" w:rsidRDefault="005521E0" w:rsidP="005521E0">
            <w:pPr>
              <w:jc w:val="right"/>
            </w:pPr>
            <w:r>
              <w:t>;</w:t>
            </w:r>
          </w:p>
        </w:tc>
      </w:tr>
    </w:tbl>
    <w:p w:rsidR="005521E0" w:rsidRDefault="0082020E" w:rsidP="005521E0">
      <w:pPr>
        <w:ind w:firstLine="340"/>
      </w:pPr>
      <w:r>
        <w:lastRenderedPageBreak/>
        <w:t>проектирование и строительство пункта редуцирования газа;</w:t>
      </w:r>
    </w:p>
    <w:p w:rsidR="005521E0" w:rsidRDefault="0082020E" w:rsidP="005521E0">
      <w:pPr>
        <w:ind w:firstLine="340"/>
        <w:jc w:val="both"/>
      </w:pPr>
      <w:r>
        <w:t>обеспечение подключаемого объекта капитального строительства газоиспользующим оборуд</w:t>
      </w:r>
      <w:r>
        <w:t>о</w:t>
      </w:r>
      <w:r>
        <w:t>ванием и приборами учета газа, которые соответствуют обязательным требованиям, установле</w:t>
      </w:r>
      <w:r>
        <w:t>н</w:t>
      </w:r>
      <w:r>
        <w:t>ным законодательством Российской Федерации о техническом регулировании.</w:t>
      </w:r>
    </w:p>
    <w:tbl>
      <w:tblPr>
        <w:tblW w:w="10191" w:type="dxa"/>
        <w:tblInd w:w="14" w:type="dxa"/>
        <w:tblCellMar>
          <w:left w:w="0" w:type="dxa"/>
          <w:right w:w="0" w:type="dxa"/>
        </w:tblCellMar>
        <w:tblLook w:val="01E0" w:firstRow="1" w:lastRow="1" w:firstColumn="1" w:lastColumn="1" w:noHBand="0" w:noVBand="0"/>
      </w:tblPr>
      <w:tblGrid>
        <w:gridCol w:w="6957"/>
        <w:gridCol w:w="1246"/>
        <w:gridCol w:w="1988"/>
      </w:tblGrid>
      <w:tr w:rsidR="005521E0" w:rsidRPr="00763FFE" w:rsidTr="005521E0">
        <w:trPr>
          <w:trHeight w:val="240"/>
        </w:trPr>
        <w:tc>
          <w:tcPr>
            <w:tcW w:w="6957" w:type="dxa"/>
            <w:shd w:val="clear" w:color="auto" w:fill="auto"/>
            <w:vAlign w:val="bottom"/>
          </w:tcPr>
          <w:p w:rsidR="005521E0" w:rsidRPr="00763FFE" w:rsidRDefault="005521E0" w:rsidP="005521E0">
            <w:pPr>
              <w:ind w:firstLine="340"/>
            </w:pPr>
            <w:r>
              <w:t>13. Срок действия настоящих технических условий составляет</w:t>
            </w:r>
          </w:p>
        </w:tc>
        <w:tc>
          <w:tcPr>
            <w:tcW w:w="1246" w:type="dxa"/>
            <w:tcBorders>
              <w:bottom w:val="single" w:sz="4" w:space="0" w:color="auto"/>
            </w:tcBorders>
            <w:shd w:val="clear" w:color="auto" w:fill="auto"/>
            <w:vAlign w:val="bottom"/>
          </w:tcPr>
          <w:p w:rsidR="005521E0" w:rsidRPr="00763FFE" w:rsidRDefault="005521E0" w:rsidP="005521E0">
            <w:pPr>
              <w:jc w:val="center"/>
            </w:pPr>
          </w:p>
        </w:tc>
        <w:tc>
          <w:tcPr>
            <w:tcW w:w="1988" w:type="dxa"/>
            <w:shd w:val="clear" w:color="auto" w:fill="auto"/>
            <w:vAlign w:val="bottom"/>
          </w:tcPr>
          <w:p w:rsidR="005521E0" w:rsidRDefault="005521E0" w:rsidP="005521E0">
            <w:pPr>
              <w:jc w:val="right"/>
            </w:pPr>
            <w:r>
              <w:t>месяцев, год (года)</w:t>
            </w:r>
          </w:p>
        </w:tc>
      </w:tr>
    </w:tbl>
    <w:p w:rsidR="0082020E" w:rsidRDefault="005521E0" w:rsidP="005521E0">
      <w:pPr>
        <w:jc w:val="both"/>
      </w:pPr>
      <w:r>
        <w:t xml:space="preserve">со </w:t>
      </w:r>
      <w:r w:rsidR="0082020E">
        <w:t>дня заключения договора о подключении (технологическом присоединении) объекта капитал</w:t>
      </w:r>
      <w:r w:rsidR="0082020E">
        <w:t>ь</w:t>
      </w:r>
      <w:r w:rsidR="0082020E">
        <w:t>ного строительства к сети газораспределения.</w:t>
      </w:r>
    </w:p>
    <w:p w:rsidR="0082020E" w:rsidRDefault="0082020E" w:rsidP="0082020E">
      <w:pPr>
        <w:jc w:val="both"/>
      </w:pPr>
    </w:p>
    <w:p w:rsidR="005521E0" w:rsidRDefault="005521E0" w:rsidP="0082020E">
      <w:pPr>
        <w:jc w:val="both"/>
      </w:pPr>
    </w:p>
    <w:p w:rsidR="005521E0" w:rsidRDefault="005521E0" w:rsidP="0082020E">
      <w:pPr>
        <w:jc w:val="both"/>
      </w:pPr>
    </w:p>
    <w:tbl>
      <w:tblPr>
        <w:tblW w:w="10191" w:type="dxa"/>
        <w:tblInd w:w="14" w:type="dxa"/>
        <w:tblBorders>
          <w:bottom w:val="single" w:sz="4" w:space="0" w:color="auto"/>
        </w:tblBorders>
        <w:tblCellMar>
          <w:left w:w="0" w:type="dxa"/>
          <w:right w:w="0" w:type="dxa"/>
        </w:tblCellMar>
        <w:tblLook w:val="01E0" w:firstRow="1" w:lastRow="1" w:firstColumn="1" w:lastColumn="1" w:noHBand="0" w:noVBand="0"/>
      </w:tblPr>
      <w:tblGrid>
        <w:gridCol w:w="1568"/>
        <w:gridCol w:w="1778"/>
        <w:gridCol w:w="294"/>
        <w:gridCol w:w="6551"/>
      </w:tblGrid>
      <w:tr w:rsidR="005521E0" w:rsidRPr="00763FFE" w:rsidTr="005521E0">
        <w:trPr>
          <w:trHeight w:val="240"/>
        </w:trPr>
        <w:tc>
          <w:tcPr>
            <w:tcW w:w="1568" w:type="dxa"/>
            <w:shd w:val="clear" w:color="auto" w:fill="auto"/>
            <w:vAlign w:val="bottom"/>
          </w:tcPr>
          <w:p w:rsidR="005521E0" w:rsidRDefault="005521E0" w:rsidP="005521E0">
            <w:r>
              <w:t>Исполнитель</w:t>
            </w:r>
          </w:p>
        </w:tc>
        <w:tc>
          <w:tcPr>
            <w:tcW w:w="1778" w:type="dxa"/>
            <w:tcBorders>
              <w:bottom w:val="single" w:sz="4" w:space="0" w:color="auto"/>
            </w:tcBorders>
            <w:shd w:val="clear" w:color="auto" w:fill="auto"/>
            <w:vAlign w:val="bottom"/>
          </w:tcPr>
          <w:p w:rsidR="005521E0" w:rsidRDefault="005521E0" w:rsidP="005521E0">
            <w:pPr>
              <w:jc w:val="center"/>
            </w:pPr>
          </w:p>
        </w:tc>
        <w:tc>
          <w:tcPr>
            <w:tcW w:w="294" w:type="dxa"/>
            <w:shd w:val="clear" w:color="auto" w:fill="auto"/>
            <w:vAlign w:val="bottom"/>
          </w:tcPr>
          <w:p w:rsidR="005521E0" w:rsidRDefault="005521E0" w:rsidP="005521E0">
            <w:pPr>
              <w:jc w:val="center"/>
            </w:pPr>
          </w:p>
        </w:tc>
        <w:tc>
          <w:tcPr>
            <w:tcW w:w="6551" w:type="dxa"/>
            <w:tcBorders>
              <w:bottom w:val="single" w:sz="4" w:space="0" w:color="auto"/>
            </w:tcBorders>
            <w:shd w:val="clear" w:color="auto" w:fill="auto"/>
            <w:vAlign w:val="bottom"/>
          </w:tcPr>
          <w:p w:rsidR="005521E0" w:rsidRDefault="005521E0" w:rsidP="005521E0">
            <w:pPr>
              <w:jc w:val="center"/>
            </w:pPr>
          </w:p>
        </w:tc>
      </w:tr>
      <w:tr w:rsidR="005521E0" w:rsidRPr="005521E0" w:rsidTr="005521E0">
        <w:tc>
          <w:tcPr>
            <w:tcW w:w="1568" w:type="dxa"/>
            <w:tcBorders>
              <w:bottom w:val="nil"/>
            </w:tcBorders>
            <w:shd w:val="clear" w:color="auto" w:fill="auto"/>
            <w:vAlign w:val="bottom"/>
          </w:tcPr>
          <w:p w:rsidR="005521E0" w:rsidRPr="005521E0" w:rsidRDefault="005521E0" w:rsidP="005521E0">
            <w:pPr>
              <w:rPr>
                <w:sz w:val="14"/>
                <w:szCs w:val="14"/>
              </w:rPr>
            </w:pPr>
          </w:p>
        </w:tc>
        <w:tc>
          <w:tcPr>
            <w:tcW w:w="1778" w:type="dxa"/>
            <w:tcBorders>
              <w:top w:val="single" w:sz="4" w:space="0" w:color="auto"/>
              <w:bottom w:val="nil"/>
            </w:tcBorders>
            <w:shd w:val="clear" w:color="auto" w:fill="auto"/>
            <w:vAlign w:val="bottom"/>
          </w:tcPr>
          <w:p w:rsidR="005521E0" w:rsidRPr="005521E0" w:rsidRDefault="005521E0" w:rsidP="005521E0">
            <w:pPr>
              <w:jc w:val="center"/>
              <w:rPr>
                <w:sz w:val="14"/>
                <w:szCs w:val="14"/>
              </w:rPr>
            </w:pPr>
            <w:r w:rsidRPr="005521E0">
              <w:rPr>
                <w:sz w:val="14"/>
                <w:szCs w:val="14"/>
              </w:rPr>
              <w:t>(подпись)</w:t>
            </w:r>
          </w:p>
        </w:tc>
        <w:tc>
          <w:tcPr>
            <w:tcW w:w="294" w:type="dxa"/>
            <w:tcBorders>
              <w:bottom w:val="nil"/>
            </w:tcBorders>
            <w:shd w:val="clear" w:color="auto" w:fill="auto"/>
            <w:vAlign w:val="bottom"/>
          </w:tcPr>
          <w:p w:rsidR="005521E0" w:rsidRPr="005521E0" w:rsidRDefault="005521E0" w:rsidP="005521E0">
            <w:pPr>
              <w:jc w:val="center"/>
              <w:rPr>
                <w:sz w:val="14"/>
                <w:szCs w:val="14"/>
              </w:rPr>
            </w:pPr>
          </w:p>
        </w:tc>
        <w:tc>
          <w:tcPr>
            <w:tcW w:w="6551" w:type="dxa"/>
            <w:tcBorders>
              <w:top w:val="single" w:sz="4" w:space="0" w:color="auto"/>
              <w:bottom w:val="nil"/>
            </w:tcBorders>
            <w:shd w:val="clear" w:color="auto" w:fill="auto"/>
            <w:vAlign w:val="bottom"/>
          </w:tcPr>
          <w:p w:rsidR="005521E0" w:rsidRPr="005521E0" w:rsidRDefault="005521E0" w:rsidP="005521E0">
            <w:pPr>
              <w:jc w:val="center"/>
              <w:rPr>
                <w:sz w:val="14"/>
                <w:szCs w:val="14"/>
              </w:rPr>
            </w:pPr>
            <w:r w:rsidRPr="005521E0">
              <w:rPr>
                <w:sz w:val="14"/>
                <w:szCs w:val="14"/>
              </w:rPr>
              <w:t>(должность, фамилия, имя, отчество исполнителя)</w:t>
            </w:r>
          </w:p>
        </w:tc>
      </w:tr>
    </w:tbl>
    <w:p w:rsidR="005521E0" w:rsidRDefault="005521E0" w:rsidP="0082020E">
      <w:pPr>
        <w:jc w:val="both"/>
      </w:pPr>
    </w:p>
    <w:p w:rsidR="00D828A0" w:rsidRDefault="00D828A0" w:rsidP="0082020E">
      <w:pPr>
        <w:jc w:val="both"/>
      </w:pPr>
    </w:p>
    <w:p w:rsidR="005521E0" w:rsidRDefault="005521E0" w:rsidP="0082020E">
      <w:pPr>
        <w:jc w:val="both"/>
      </w:pPr>
    </w:p>
    <w:p w:rsidR="00D828A0" w:rsidRDefault="00D828A0" w:rsidP="00BA63B2">
      <w:pPr>
        <w:jc w:val="both"/>
        <w:sectPr w:rsidR="00D828A0" w:rsidSect="00E03CBF">
          <w:pgSz w:w="11906" w:h="16838" w:code="9"/>
          <w:pgMar w:top="851" w:right="567" w:bottom="567" w:left="1134" w:header="397" w:footer="397" w:gutter="0"/>
          <w:cols w:space="708"/>
          <w:docGrid w:linePitch="360"/>
        </w:sectPr>
      </w:pPr>
    </w:p>
    <w:p w:rsidR="00D828A0" w:rsidRPr="00BA63B2" w:rsidRDefault="00D828A0" w:rsidP="00D828A0">
      <w:pPr>
        <w:jc w:val="right"/>
        <w:rPr>
          <w:sz w:val="16"/>
          <w:szCs w:val="16"/>
        </w:rPr>
      </w:pPr>
      <w:r>
        <w:rPr>
          <w:sz w:val="16"/>
          <w:szCs w:val="16"/>
        </w:rPr>
        <w:lastRenderedPageBreak/>
        <w:t>Приложение № 2</w:t>
      </w:r>
    </w:p>
    <w:p w:rsidR="00D828A0" w:rsidRPr="00BA63B2" w:rsidRDefault="00D828A0" w:rsidP="00D828A0">
      <w:pPr>
        <w:jc w:val="right"/>
        <w:rPr>
          <w:sz w:val="16"/>
          <w:szCs w:val="16"/>
        </w:rPr>
      </w:pPr>
      <w:r w:rsidRPr="00BA63B2">
        <w:rPr>
          <w:sz w:val="16"/>
          <w:szCs w:val="16"/>
        </w:rPr>
        <w:t>к договору о подключении</w:t>
      </w:r>
    </w:p>
    <w:p w:rsidR="00D828A0" w:rsidRPr="00BA63B2" w:rsidRDefault="00D828A0" w:rsidP="00D828A0">
      <w:pPr>
        <w:jc w:val="right"/>
        <w:rPr>
          <w:sz w:val="16"/>
          <w:szCs w:val="16"/>
        </w:rPr>
      </w:pPr>
      <w:r w:rsidRPr="00BA63B2">
        <w:rPr>
          <w:sz w:val="16"/>
          <w:szCs w:val="16"/>
        </w:rPr>
        <w:t xml:space="preserve">(технологическом </w:t>
      </w:r>
      <w:proofErr w:type="gramStart"/>
      <w:r w:rsidRPr="00BA63B2">
        <w:rPr>
          <w:sz w:val="16"/>
          <w:szCs w:val="16"/>
        </w:rPr>
        <w:t>присоединении</w:t>
      </w:r>
      <w:proofErr w:type="gramEnd"/>
      <w:r w:rsidRPr="00BA63B2">
        <w:rPr>
          <w:sz w:val="16"/>
          <w:szCs w:val="16"/>
        </w:rPr>
        <w:t>)</w:t>
      </w:r>
    </w:p>
    <w:p w:rsidR="00D828A0" w:rsidRDefault="00D828A0" w:rsidP="00D828A0">
      <w:pPr>
        <w:jc w:val="right"/>
        <w:rPr>
          <w:sz w:val="16"/>
          <w:szCs w:val="16"/>
        </w:rPr>
      </w:pPr>
      <w:r>
        <w:rPr>
          <w:sz w:val="16"/>
          <w:szCs w:val="16"/>
        </w:rPr>
        <w:t>газоиспользующего оборудования</w:t>
      </w:r>
    </w:p>
    <w:p w:rsidR="00D828A0" w:rsidRPr="00BA63B2" w:rsidRDefault="00D828A0" w:rsidP="00D828A0">
      <w:pPr>
        <w:jc w:val="right"/>
        <w:rPr>
          <w:sz w:val="16"/>
          <w:szCs w:val="16"/>
        </w:rPr>
      </w:pPr>
      <w:r w:rsidRPr="00BA63B2">
        <w:rPr>
          <w:sz w:val="16"/>
          <w:szCs w:val="16"/>
        </w:rPr>
        <w:t>и</w:t>
      </w:r>
      <w:r>
        <w:rPr>
          <w:sz w:val="16"/>
          <w:szCs w:val="16"/>
        </w:rPr>
        <w:t xml:space="preserve"> </w:t>
      </w:r>
      <w:r w:rsidRPr="00BA63B2">
        <w:rPr>
          <w:sz w:val="16"/>
          <w:szCs w:val="16"/>
        </w:rPr>
        <w:t>объектов капитального строительства</w:t>
      </w:r>
    </w:p>
    <w:p w:rsidR="00D828A0" w:rsidRPr="00BA63B2" w:rsidRDefault="00D828A0" w:rsidP="00D828A0">
      <w:pPr>
        <w:jc w:val="right"/>
        <w:rPr>
          <w:sz w:val="16"/>
          <w:szCs w:val="16"/>
        </w:rPr>
      </w:pPr>
      <w:r w:rsidRPr="00BA63B2">
        <w:rPr>
          <w:sz w:val="16"/>
          <w:szCs w:val="16"/>
        </w:rPr>
        <w:t>к сети газораспределения</w:t>
      </w:r>
    </w:p>
    <w:p w:rsidR="00D828A0" w:rsidRDefault="00D828A0" w:rsidP="00D828A0"/>
    <w:p w:rsidR="00D828A0" w:rsidRDefault="00D828A0" w:rsidP="00D828A0"/>
    <w:p w:rsidR="00D828A0" w:rsidRDefault="00D828A0" w:rsidP="00D828A0"/>
    <w:p w:rsidR="00D828A0" w:rsidRDefault="00D828A0" w:rsidP="00D828A0">
      <w:pPr>
        <w:jc w:val="center"/>
        <w:rPr>
          <w:b/>
          <w:spacing w:val="40"/>
          <w:sz w:val="28"/>
          <w:szCs w:val="28"/>
        </w:rPr>
      </w:pPr>
      <w:r w:rsidRPr="00D828A0">
        <w:rPr>
          <w:b/>
          <w:spacing w:val="40"/>
          <w:sz w:val="28"/>
          <w:szCs w:val="28"/>
        </w:rPr>
        <w:t>ПРЕДВАРИТЕЛЬНЫЙ РАСЧЕТ</w:t>
      </w:r>
    </w:p>
    <w:p w:rsidR="00D828A0" w:rsidRDefault="00D828A0" w:rsidP="00D828A0">
      <w:pPr>
        <w:jc w:val="center"/>
        <w:rPr>
          <w:b/>
          <w:sz w:val="28"/>
          <w:szCs w:val="28"/>
        </w:rPr>
      </w:pPr>
      <w:r w:rsidRPr="00D828A0">
        <w:rPr>
          <w:b/>
          <w:sz w:val="28"/>
          <w:szCs w:val="28"/>
        </w:rPr>
        <w:t xml:space="preserve">размера платы за подключение </w:t>
      </w:r>
      <w:r>
        <w:rPr>
          <w:b/>
          <w:sz w:val="28"/>
          <w:szCs w:val="28"/>
        </w:rPr>
        <w:t>(технологическое присоединение)</w:t>
      </w:r>
    </w:p>
    <w:p w:rsidR="00D828A0" w:rsidRDefault="00D828A0" w:rsidP="00D828A0">
      <w:pPr>
        <w:jc w:val="center"/>
        <w:rPr>
          <w:b/>
          <w:sz w:val="28"/>
          <w:szCs w:val="28"/>
        </w:rPr>
      </w:pPr>
      <w:r w:rsidRPr="00D828A0">
        <w:rPr>
          <w:b/>
          <w:sz w:val="28"/>
          <w:szCs w:val="28"/>
        </w:rPr>
        <w:t>газоиспользующего оборудования и объе</w:t>
      </w:r>
      <w:r>
        <w:rPr>
          <w:b/>
          <w:sz w:val="28"/>
          <w:szCs w:val="28"/>
        </w:rPr>
        <w:t>кта капитального</w:t>
      </w:r>
    </w:p>
    <w:p w:rsidR="00D828A0" w:rsidRPr="00D828A0" w:rsidRDefault="00D828A0" w:rsidP="00D828A0">
      <w:pPr>
        <w:jc w:val="center"/>
        <w:rPr>
          <w:b/>
          <w:sz w:val="28"/>
          <w:szCs w:val="28"/>
        </w:rPr>
      </w:pPr>
      <w:r w:rsidRPr="00D828A0">
        <w:rPr>
          <w:b/>
          <w:sz w:val="28"/>
          <w:szCs w:val="28"/>
        </w:rPr>
        <w:t>строительства к сети газорас</w:t>
      </w:r>
      <w:r>
        <w:rPr>
          <w:b/>
          <w:sz w:val="28"/>
          <w:szCs w:val="28"/>
        </w:rPr>
        <w:t>пределения</w:t>
      </w:r>
      <w:r>
        <w:rPr>
          <w:rStyle w:val="af3"/>
          <w:b/>
          <w:sz w:val="28"/>
          <w:szCs w:val="28"/>
        </w:rPr>
        <w:endnoteReference w:customMarkFollows="1" w:id="8"/>
        <w:t>*</w:t>
      </w:r>
    </w:p>
    <w:p w:rsidR="00D828A0" w:rsidRPr="00D828A0" w:rsidRDefault="00D828A0" w:rsidP="00D828A0">
      <w:pPr>
        <w:jc w:val="center"/>
      </w:pPr>
      <w:r w:rsidRPr="00D828A0">
        <w:rPr>
          <w:sz w:val="28"/>
          <w:szCs w:val="28"/>
        </w:rPr>
        <w:t>(оформляется исполнителем)</w:t>
      </w:r>
    </w:p>
    <w:p w:rsidR="0082020E" w:rsidRDefault="0082020E" w:rsidP="00BA63B2">
      <w:pPr>
        <w:jc w:val="both"/>
      </w:pPr>
    </w:p>
    <w:p w:rsidR="00D828A0" w:rsidRDefault="00D828A0" w:rsidP="00BA63B2">
      <w:pPr>
        <w:jc w:val="both"/>
      </w:pPr>
    </w:p>
    <w:p w:rsidR="00D828A0" w:rsidRDefault="00D828A0" w:rsidP="00D828A0">
      <w:pPr>
        <w:jc w:val="center"/>
      </w:pPr>
      <w:r>
        <w:t>Подписи сторон</w:t>
      </w:r>
    </w:p>
    <w:p w:rsidR="00D828A0" w:rsidRDefault="00D828A0" w:rsidP="00D828A0">
      <w:pPr>
        <w:jc w:val="center"/>
      </w:pPr>
      <w:proofErr w:type="gramStart"/>
      <w:r>
        <w:t>(для договора с юридическим лицом,</w:t>
      </w:r>
      <w:proofErr w:type="gramEnd"/>
    </w:p>
    <w:p w:rsidR="00D828A0" w:rsidRDefault="00D828A0" w:rsidP="00D828A0">
      <w:pPr>
        <w:jc w:val="center"/>
      </w:pPr>
      <w:r>
        <w:t>индивидуальным предпринимателем)</w:t>
      </w:r>
    </w:p>
    <w:p w:rsidR="00D828A0" w:rsidRDefault="00D828A0" w:rsidP="00D828A0">
      <w:pPr>
        <w:jc w:val="both"/>
      </w:pPr>
    </w:p>
    <w:tbl>
      <w:tblPr>
        <w:tblW w:w="10191" w:type="dxa"/>
        <w:tblInd w:w="14" w:type="dxa"/>
        <w:tblCellMar>
          <w:left w:w="0" w:type="dxa"/>
          <w:right w:w="0" w:type="dxa"/>
        </w:tblCellMar>
        <w:tblLook w:val="01E0" w:firstRow="1" w:lastRow="1" w:firstColumn="1" w:lastColumn="1" w:noHBand="0" w:noVBand="0"/>
      </w:tblPr>
      <w:tblGrid>
        <w:gridCol w:w="4928"/>
        <w:gridCol w:w="336"/>
        <w:gridCol w:w="4927"/>
      </w:tblGrid>
      <w:tr w:rsidR="00D828A0" w:rsidRPr="00763FFE" w:rsidTr="00D828A0">
        <w:trPr>
          <w:trHeight w:val="240"/>
        </w:trPr>
        <w:tc>
          <w:tcPr>
            <w:tcW w:w="4928" w:type="dxa"/>
            <w:shd w:val="clear" w:color="auto" w:fill="auto"/>
            <w:vAlign w:val="bottom"/>
          </w:tcPr>
          <w:p w:rsidR="00D828A0" w:rsidRDefault="00D828A0" w:rsidP="00D828A0">
            <w:pPr>
              <w:jc w:val="center"/>
            </w:pPr>
            <w:r>
              <w:t>Исполнитель</w:t>
            </w:r>
          </w:p>
        </w:tc>
        <w:tc>
          <w:tcPr>
            <w:tcW w:w="336" w:type="dxa"/>
            <w:vMerge w:val="restart"/>
            <w:shd w:val="clear" w:color="auto" w:fill="auto"/>
            <w:vAlign w:val="bottom"/>
          </w:tcPr>
          <w:p w:rsidR="00D828A0" w:rsidRDefault="00D828A0" w:rsidP="00D828A0">
            <w:pPr>
              <w:jc w:val="center"/>
            </w:pPr>
          </w:p>
        </w:tc>
        <w:tc>
          <w:tcPr>
            <w:tcW w:w="4927" w:type="dxa"/>
            <w:shd w:val="clear" w:color="auto" w:fill="auto"/>
            <w:vAlign w:val="bottom"/>
          </w:tcPr>
          <w:p w:rsidR="00D828A0" w:rsidRDefault="00D828A0" w:rsidP="00D828A0">
            <w:pPr>
              <w:jc w:val="center"/>
            </w:pPr>
            <w:r w:rsidRPr="00D828A0">
              <w:t>Заявитель</w:t>
            </w:r>
          </w:p>
        </w:tc>
      </w:tr>
      <w:tr w:rsidR="00D828A0" w:rsidRPr="00763FFE" w:rsidTr="00D828A0">
        <w:trPr>
          <w:trHeight w:val="240"/>
        </w:trPr>
        <w:tc>
          <w:tcPr>
            <w:tcW w:w="4928" w:type="dxa"/>
            <w:tcBorders>
              <w:bottom w:val="single" w:sz="4" w:space="0" w:color="auto"/>
            </w:tcBorders>
            <w:shd w:val="clear" w:color="auto" w:fill="auto"/>
            <w:vAlign w:val="bottom"/>
          </w:tcPr>
          <w:p w:rsidR="00D828A0" w:rsidRDefault="00D828A0" w:rsidP="00D828A0">
            <w:pPr>
              <w:jc w:val="center"/>
            </w:pPr>
          </w:p>
        </w:tc>
        <w:tc>
          <w:tcPr>
            <w:tcW w:w="336" w:type="dxa"/>
            <w:vMerge/>
            <w:shd w:val="clear" w:color="auto" w:fill="auto"/>
            <w:vAlign w:val="bottom"/>
          </w:tcPr>
          <w:p w:rsidR="00D828A0" w:rsidRDefault="00D828A0" w:rsidP="00D828A0">
            <w:pPr>
              <w:jc w:val="center"/>
            </w:pPr>
          </w:p>
        </w:tc>
        <w:tc>
          <w:tcPr>
            <w:tcW w:w="4927" w:type="dxa"/>
            <w:tcBorders>
              <w:bottom w:val="single" w:sz="4" w:space="0" w:color="auto"/>
            </w:tcBorders>
            <w:shd w:val="clear" w:color="auto" w:fill="auto"/>
            <w:vAlign w:val="bottom"/>
          </w:tcPr>
          <w:p w:rsidR="00D828A0" w:rsidRDefault="00D828A0" w:rsidP="00D828A0">
            <w:pPr>
              <w:jc w:val="center"/>
            </w:pPr>
          </w:p>
        </w:tc>
      </w:tr>
      <w:tr w:rsidR="00D828A0" w:rsidRPr="00D828A0" w:rsidTr="00D828A0">
        <w:tc>
          <w:tcPr>
            <w:tcW w:w="4928" w:type="dxa"/>
            <w:tcBorders>
              <w:top w:val="single" w:sz="4" w:space="0" w:color="auto"/>
            </w:tcBorders>
            <w:shd w:val="clear" w:color="auto" w:fill="auto"/>
            <w:vAlign w:val="bottom"/>
          </w:tcPr>
          <w:p w:rsidR="00D828A0" w:rsidRPr="00D828A0" w:rsidRDefault="00D828A0" w:rsidP="00D828A0">
            <w:pPr>
              <w:jc w:val="center"/>
              <w:rPr>
                <w:sz w:val="14"/>
                <w:szCs w:val="14"/>
              </w:rPr>
            </w:pPr>
            <w:r w:rsidRPr="00D828A0">
              <w:rPr>
                <w:sz w:val="14"/>
                <w:szCs w:val="14"/>
              </w:rPr>
              <w:t>(должность лица, действующего от имени газораспределительной организации)</w:t>
            </w:r>
          </w:p>
        </w:tc>
        <w:tc>
          <w:tcPr>
            <w:tcW w:w="336" w:type="dxa"/>
            <w:vMerge/>
            <w:shd w:val="clear" w:color="auto" w:fill="auto"/>
            <w:vAlign w:val="bottom"/>
          </w:tcPr>
          <w:p w:rsidR="00D828A0" w:rsidRPr="00D828A0" w:rsidRDefault="00D828A0" w:rsidP="00D828A0">
            <w:pPr>
              <w:jc w:val="center"/>
              <w:rPr>
                <w:sz w:val="14"/>
                <w:szCs w:val="14"/>
              </w:rPr>
            </w:pPr>
          </w:p>
        </w:tc>
        <w:tc>
          <w:tcPr>
            <w:tcW w:w="4927" w:type="dxa"/>
            <w:tcBorders>
              <w:top w:val="single" w:sz="4" w:space="0" w:color="auto"/>
            </w:tcBorders>
            <w:shd w:val="clear" w:color="auto" w:fill="auto"/>
            <w:vAlign w:val="bottom"/>
          </w:tcPr>
          <w:p w:rsidR="00D828A0" w:rsidRPr="00D828A0" w:rsidRDefault="00D828A0" w:rsidP="00D828A0">
            <w:pPr>
              <w:jc w:val="center"/>
              <w:rPr>
                <w:sz w:val="14"/>
                <w:szCs w:val="14"/>
              </w:rPr>
            </w:pPr>
            <w:r w:rsidRPr="00D828A0">
              <w:rPr>
                <w:sz w:val="14"/>
                <w:szCs w:val="14"/>
              </w:rPr>
              <w:t>(должность лица, действующего от</w:t>
            </w:r>
            <w:r>
              <w:rPr>
                <w:sz w:val="14"/>
                <w:szCs w:val="14"/>
              </w:rPr>
              <w:t xml:space="preserve"> </w:t>
            </w:r>
            <w:r w:rsidRPr="00D828A0">
              <w:rPr>
                <w:sz w:val="14"/>
                <w:szCs w:val="14"/>
              </w:rPr>
              <w:t>имени юридического лица)</w:t>
            </w:r>
          </w:p>
        </w:tc>
      </w:tr>
      <w:tr w:rsidR="00D828A0" w:rsidRPr="00763FFE" w:rsidTr="00D828A0">
        <w:trPr>
          <w:trHeight w:val="240"/>
        </w:trPr>
        <w:tc>
          <w:tcPr>
            <w:tcW w:w="4928" w:type="dxa"/>
            <w:tcBorders>
              <w:bottom w:val="single" w:sz="4" w:space="0" w:color="auto"/>
            </w:tcBorders>
            <w:shd w:val="clear" w:color="auto" w:fill="auto"/>
            <w:vAlign w:val="bottom"/>
          </w:tcPr>
          <w:p w:rsidR="00D828A0" w:rsidRDefault="00D828A0" w:rsidP="00D828A0">
            <w:pPr>
              <w:jc w:val="center"/>
            </w:pPr>
          </w:p>
        </w:tc>
        <w:tc>
          <w:tcPr>
            <w:tcW w:w="336" w:type="dxa"/>
            <w:vMerge/>
            <w:shd w:val="clear" w:color="auto" w:fill="auto"/>
            <w:vAlign w:val="bottom"/>
          </w:tcPr>
          <w:p w:rsidR="00D828A0" w:rsidRDefault="00D828A0" w:rsidP="00D828A0">
            <w:pPr>
              <w:jc w:val="center"/>
            </w:pPr>
          </w:p>
        </w:tc>
        <w:tc>
          <w:tcPr>
            <w:tcW w:w="4927" w:type="dxa"/>
            <w:tcBorders>
              <w:bottom w:val="single" w:sz="4" w:space="0" w:color="auto"/>
            </w:tcBorders>
            <w:shd w:val="clear" w:color="auto" w:fill="auto"/>
            <w:vAlign w:val="bottom"/>
          </w:tcPr>
          <w:p w:rsidR="00D828A0" w:rsidRDefault="00D828A0" w:rsidP="00D828A0">
            <w:pPr>
              <w:jc w:val="center"/>
            </w:pPr>
          </w:p>
        </w:tc>
      </w:tr>
      <w:tr w:rsidR="00D828A0" w:rsidRPr="00D828A0" w:rsidTr="00D828A0">
        <w:tc>
          <w:tcPr>
            <w:tcW w:w="4928" w:type="dxa"/>
            <w:tcBorders>
              <w:top w:val="single" w:sz="4" w:space="0" w:color="auto"/>
            </w:tcBorders>
            <w:shd w:val="clear" w:color="auto" w:fill="auto"/>
            <w:vAlign w:val="bottom"/>
          </w:tcPr>
          <w:p w:rsidR="00D828A0" w:rsidRPr="00D828A0" w:rsidRDefault="00D828A0" w:rsidP="00D828A0">
            <w:pPr>
              <w:jc w:val="center"/>
              <w:rPr>
                <w:sz w:val="14"/>
                <w:szCs w:val="14"/>
              </w:rPr>
            </w:pPr>
            <w:r w:rsidRPr="00D828A0">
              <w:rPr>
                <w:sz w:val="14"/>
                <w:szCs w:val="14"/>
              </w:rPr>
              <w:t>(фамилия, имя, отчество исполнителя)</w:t>
            </w:r>
          </w:p>
        </w:tc>
        <w:tc>
          <w:tcPr>
            <w:tcW w:w="336" w:type="dxa"/>
            <w:vMerge/>
            <w:shd w:val="clear" w:color="auto" w:fill="auto"/>
            <w:vAlign w:val="bottom"/>
          </w:tcPr>
          <w:p w:rsidR="00D828A0" w:rsidRPr="00D828A0" w:rsidRDefault="00D828A0" w:rsidP="00D828A0">
            <w:pPr>
              <w:jc w:val="center"/>
              <w:rPr>
                <w:sz w:val="14"/>
                <w:szCs w:val="14"/>
              </w:rPr>
            </w:pPr>
          </w:p>
        </w:tc>
        <w:tc>
          <w:tcPr>
            <w:tcW w:w="4927" w:type="dxa"/>
            <w:tcBorders>
              <w:top w:val="single" w:sz="4" w:space="0" w:color="auto"/>
            </w:tcBorders>
            <w:shd w:val="clear" w:color="auto" w:fill="auto"/>
            <w:vAlign w:val="bottom"/>
          </w:tcPr>
          <w:p w:rsidR="00D828A0" w:rsidRPr="00D828A0" w:rsidRDefault="00D828A0" w:rsidP="00D828A0">
            <w:pPr>
              <w:jc w:val="center"/>
              <w:rPr>
                <w:sz w:val="14"/>
                <w:szCs w:val="14"/>
              </w:rPr>
            </w:pPr>
            <w:r w:rsidRPr="00D828A0">
              <w:rPr>
                <w:sz w:val="14"/>
                <w:szCs w:val="14"/>
              </w:rPr>
              <w:t>(фамилия, имя, отчество заявителя)</w:t>
            </w:r>
          </w:p>
        </w:tc>
      </w:tr>
      <w:tr w:rsidR="00D828A0" w:rsidRPr="00763FFE" w:rsidTr="00D828A0">
        <w:trPr>
          <w:trHeight w:val="240"/>
        </w:trPr>
        <w:tc>
          <w:tcPr>
            <w:tcW w:w="4928" w:type="dxa"/>
            <w:tcBorders>
              <w:bottom w:val="single" w:sz="4" w:space="0" w:color="auto"/>
            </w:tcBorders>
            <w:shd w:val="clear" w:color="auto" w:fill="auto"/>
            <w:vAlign w:val="bottom"/>
          </w:tcPr>
          <w:p w:rsidR="00D828A0" w:rsidRDefault="00D828A0" w:rsidP="00D828A0">
            <w:pPr>
              <w:jc w:val="center"/>
            </w:pPr>
          </w:p>
        </w:tc>
        <w:tc>
          <w:tcPr>
            <w:tcW w:w="336" w:type="dxa"/>
            <w:vMerge/>
            <w:shd w:val="clear" w:color="auto" w:fill="auto"/>
            <w:vAlign w:val="bottom"/>
          </w:tcPr>
          <w:p w:rsidR="00D828A0" w:rsidRDefault="00D828A0" w:rsidP="00D828A0">
            <w:pPr>
              <w:jc w:val="center"/>
            </w:pPr>
          </w:p>
        </w:tc>
        <w:tc>
          <w:tcPr>
            <w:tcW w:w="4927" w:type="dxa"/>
            <w:tcBorders>
              <w:bottom w:val="single" w:sz="4" w:space="0" w:color="auto"/>
            </w:tcBorders>
            <w:shd w:val="clear" w:color="auto" w:fill="auto"/>
            <w:vAlign w:val="bottom"/>
          </w:tcPr>
          <w:p w:rsidR="00D828A0" w:rsidRDefault="00D828A0" w:rsidP="00D828A0">
            <w:pPr>
              <w:jc w:val="center"/>
            </w:pPr>
          </w:p>
        </w:tc>
      </w:tr>
      <w:tr w:rsidR="00D828A0" w:rsidRPr="00D828A0" w:rsidTr="00D828A0">
        <w:tc>
          <w:tcPr>
            <w:tcW w:w="4928" w:type="dxa"/>
            <w:tcBorders>
              <w:top w:val="single" w:sz="4" w:space="0" w:color="auto"/>
            </w:tcBorders>
            <w:shd w:val="clear" w:color="auto" w:fill="auto"/>
            <w:vAlign w:val="bottom"/>
          </w:tcPr>
          <w:p w:rsidR="00D828A0" w:rsidRPr="00D828A0" w:rsidRDefault="00D828A0" w:rsidP="00D828A0">
            <w:pPr>
              <w:jc w:val="center"/>
              <w:rPr>
                <w:sz w:val="14"/>
                <w:szCs w:val="14"/>
              </w:rPr>
            </w:pPr>
            <w:r w:rsidRPr="00D828A0">
              <w:rPr>
                <w:sz w:val="14"/>
                <w:szCs w:val="14"/>
              </w:rPr>
              <w:t>(подпись)</w:t>
            </w:r>
          </w:p>
        </w:tc>
        <w:tc>
          <w:tcPr>
            <w:tcW w:w="336" w:type="dxa"/>
            <w:vMerge/>
            <w:shd w:val="clear" w:color="auto" w:fill="auto"/>
            <w:vAlign w:val="bottom"/>
          </w:tcPr>
          <w:p w:rsidR="00D828A0" w:rsidRPr="00D828A0" w:rsidRDefault="00D828A0" w:rsidP="00D828A0">
            <w:pPr>
              <w:jc w:val="center"/>
              <w:rPr>
                <w:sz w:val="14"/>
                <w:szCs w:val="14"/>
              </w:rPr>
            </w:pPr>
          </w:p>
        </w:tc>
        <w:tc>
          <w:tcPr>
            <w:tcW w:w="4927" w:type="dxa"/>
            <w:tcBorders>
              <w:top w:val="single" w:sz="4" w:space="0" w:color="auto"/>
            </w:tcBorders>
            <w:shd w:val="clear" w:color="auto" w:fill="auto"/>
            <w:vAlign w:val="bottom"/>
          </w:tcPr>
          <w:p w:rsidR="00D828A0" w:rsidRPr="00D828A0" w:rsidRDefault="00D828A0" w:rsidP="00D828A0">
            <w:pPr>
              <w:jc w:val="center"/>
              <w:rPr>
                <w:sz w:val="14"/>
                <w:szCs w:val="14"/>
              </w:rPr>
            </w:pPr>
            <w:r w:rsidRPr="00D828A0">
              <w:rPr>
                <w:sz w:val="14"/>
                <w:szCs w:val="14"/>
              </w:rPr>
              <w:t>(подпись)</w:t>
            </w:r>
          </w:p>
        </w:tc>
      </w:tr>
    </w:tbl>
    <w:p w:rsidR="00D828A0" w:rsidRDefault="00D828A0" w:rsidP="00D828A0">
      <w:pPr>
        <w:jc w:val="both"/>
      </w:pPr>
    </w:p>
    <w:p w:rsidR="00D828A0" w:rsidRDefault="00D828A0" w:rsidP="00D828A0">
      <w:pPr>
        <w:jc w:val="both"/>
      </w:pPr>
    </w:p>
    <w:p w:rsidR="00D828A0" w:rsidRDefault="00D828A0" w:rsidP="00D828A0">
      <w:pPr>
        <w:jc w:val="center"/>
      </w:pPr>
      <w:r>
        <w:t>Подписи сторон</w:t>
      </w:r>
    </w:p>
    <w:p w:rsidR="00D828A0" w:rsidRDefault="00D828A0" w:rsidP="00D828A0">
      <w:pPr>
        <w:jc w:val="center"/>
      </w:pPr>
      <w:r>
        <w:t>(для договора с физическим лицом)</w:t>
      </w:r>
    </w:p>
    <w:p w:rsidR="00D828A0" w:rsidRDefault="00D828A0" w:rsidP="00D828A0">
      <w:pPr>
        <w:jc w:val="both"/>
      </w:pPr>
    </w:p>
    <w:tbl>
      <w:tblPr>
        <w:tblW w:w="10191" w:type="dxa"/>
        <w:tblInd w:w="14" w:type="dxa"/>
        <w:tblCellMar>
          <w:left w:w="0" w:type="dxa"/>
          <w:right w:w="0" w:type="dxa"/>
        </w:tblCellMar>
        <w:tblLook w:val="01E0" w:firstRow="1" w:lastRow="1" w:firstColumn="1" w:lastColumn="1" w:noHBand="0" w:noVBand="0"/>
      </w:tblPr>
      <w:tblGrid>
        <w:gridCol w:w="4928"/>
        <w:gridCol w:w="336"/>
        <w:gridCol w:w="4927"/>
      </w:tblGrid>
      <w:tr w:rsidR="00D828A0" w:rsidRPr="00763FFE" w:rsidTr="00D828A0">
        <w:trPr>
          <w:trHeight w:val="240"/>
        </w:trPr>
        <w:tc>
          <w:tcPr>
            <w:tcW w:w="4928" w:type="dxa"/>
            <w:shd w:val="clear" w:color="auto" w:fill="auto"/>
            <w:vAlign w:val="bottom"/>
          </w:tcPr>
          <w:p w:rsidR="00D828A0" w:rsidRDefault="00D828A0" w:rsidP="00D828A0">
            <w:pPr>
              <w:jc w:val="center"/>
            </w:pPr>
            <w:r>
              <w:t>Исполнитель</w:t>
            </w:r>
          </w:p>
        </w:tc>
        <w:tc>
          <w:tcPr>
            <w:tcW w:w="336" w:type="dxa"/>
            <w:vMerge w:val="restart"/>
            <w:shd w:val="clear" w:color="auto" w:fill="auto"/>
            <w:vAlign w:val="bottom"/>
          </w:tcPr>
          <w:p w:rsidR="00D828A0" w:rsidRDefault="00D828A0" w:rsidP="00D828A0">
            <w:pPr>
              <w:jc w:val="center"/>
            </w:pPr>
          </w:p>
        </w:tc>
        <w:tc>
          <w:tcPr>
            <w:tcW w:w="4927" w:type="dxa"/>
            <w:shd w:val="clear" w:color="auto" w:fill="auto"/>
            <w:vAlign w:val="bottom"/>
          </w:tcPr>
          <w:p w:rsidR="00D828A0" w:rsidRDefault="00D828A0" w:rsidP="00D828A0">
            <w:pPr>
              <w:jc w:val="center"/>
            </w:pPr>
            <w:r w:rsidRPr="00D828A0">
              <w:t>Заявитель</w:t>
            </w:r>
          </w:p>
        </w:tc>
      </w:tr>
      <w:tr w:rsidR="00D828A0" w:rsidRPr="00763FFE" w:rsidTr="00D828A0">
        <w:trPr>
          <w:trHeight w:val="240"/>
        </w:trPr>
        <w:tc>
          <w:tcPr>
            <w:tcW w:w="4928" w:type="dxa"/>
            <w:tcBorders>
              <w:bottom w:val="single" w:sz="4" w:space="0" w:color="auto"/>
            </w:tcBorders>
            <w:shd w:val="clear" w:color="auto" w:fill="auto"/>
            <w:vAlign w:val="bottom"/>
          </w:tcPr>
          <w:p w:rsidR="00D828A0" w:rsidRDefault="00D828A0" w:rsidP="00D828A0">
            <w:pPr>
              <w:jc w:val="center"/>
            </w:pPr>
          </w:p>
        </w:tc>
        <w:tc>
          <w:tcPr>
            <w:tcW w:w="336" w:type="dxa"/>
            <w:vMerge/>
            <w:shd w:val="clear" w:color="auto" w:fill="auto"/>
            <w:vAlign w:val="bottom"/>
          </w:tcPr>
          <w:p w:rsidR="00D828A0" w:rsidRDefault="00D828A0" w:rsidP="00D828A0">
            <w:pPr>
              <w:jc w:val="center"/>
            </w:pPr>
          </w:p>
        </w:tc>
        <w:tc>
          <w:tcPr>
            <w:tcW w:w="4927" w:type="dxa"/>
            <w:vMerge w:val="restart"/>
            <w:shd w:val="clear" w:color="auto" w:fill="auto"/>
            <w:vAlign w:val="bottom"/>
          </w:tcPr>
          <w:p w:rsidR="00D828A0" w:rsidRDefault="00D828A0" w:rsidP="00D828A0">
            <w:pPr>
              <w:jc w:val="center"/>
            </w:pPr>
          </w:p>
        </w:tc>
      </w:tr>
      <w:tr w:rsidR="00D828A0" w:rsidRPr="00D828A0" w:rsidTr="00D828A0">
        <w:tc>
          <w:tcPr>
            <w:tcW w:w="4928" w:type="dxa"/>
            <w:tcBorders>
              <w:top w:val="single" w:sz="4" w:space="0" w:color="auto"/>
            </w:tcBorders>
            <w:shd w:val="clear" w:color="auto" w:fill="auto"/>
            <w:vAlign w:val="bottom"/>
          </w:tcPr>
          <w:p w:rsidR="00D828A0" w:rsidRPr="00D828A0" w:rsidRDefault="00D828A0" w:rsidP="00D828A0">
            <w:pPr>
              <w:jc w:val="center"/>
              <w:rPr>
                <w:sz w:val="14"/>
                <w:szCs w:val="14"/>
              </w:rPr>
            </w:pPr>
            <w:r w:rsidRPr="00D828A0">
              <w:rPr>
                <w:sz w:val="14"/>
                <w:szCs w:val="14"/>
              </w:rPr>
              <w:t>(должность лица, действующего от имени газораспределительной организации)</w:t>
            </w:r>
          </w:p>
        </w:tc>
        <w:tc>
          <w:tcPr>
            <w:tcW w:w="336" w:type="dxa"/>
            <w:vMerge/>
            <w:shd w:val="clear" w:color="auto" w:fill="auto"/>
            <w:vAlign w:val="bottom"/>
          </w:tcPr>
          <w:p w:rsidR="00D828A0" w:rsidRPr="00D828A0" w:rsidRDefault="00D828A0" w:rsidP="00D828A0">
            <w:pPr>
              <w:jc w:val="center"/>
              <w:rPr>
                <w:sz w:val="14"/>
                <w:szCs w:val="14"/>
              </w:rPr>
            </w:pPr>
          </w:p>
        </w:tc>
        <w:tc>
          <w:tcPr>
            <w:tcW w:w="4927" w:type="dxa"/>
            <w:vMerge/>
            <w:shd w:val="clear" w:color="auto" w:fill="auto"/>
            <w:vAlign w:val="bottom"/>
          </w:tcPr>
          <w:p w:rsidR="00D828A0" w:rsidRPr="00D828A0" w:rsidRDefault="00D828A0" w:rsidP="00D828A0">
            <w:pPr>
              <w:jc w:val="center"/>
              <w:rPr>
                <w:sz w:val="14"/>
                <w:szCs w:val="14"/>
              </w:rPr>
            </w:pPr>
          </w:p>
        </w:tc>
      </w:tr>
      <w:tr w:rsidR="00D828A0" w:rsidRPr="00763FFE" w:rsidTr="00D828A0">
        <w:trPr>
          <w:trHeight w:val="240"/>
        </w:trPr>
        <w:tc>
          <w:tcPr>
            <w:tcW w:w="4928" w:type="dxa"/>
            <w:tcBorders>
              <w:bottom w:val="single" w:sz="4" w:space="0" w:color="auto"/>
            </w:tcBorders>
            <w:shd w:val="clear" w:color="auto" w:fill="auto"/>
            <w:vAlign w:val="bottom"/>
          </w:tcPr>
          <w:p w:rsidR="00D828A0" w:rsidRDefault="00D828A0" w:rsidP="00D828A0">
            <w:pPr>
              <w:jc w:val="center"/>
            </w:pPr>
          </w:p>
        </w:tc>
        <w:tc>
          <w:tcPr>
            <w:tcW w:w="336" w:type="dxa"/>
            <w:vMerge/>
            <w:shd w:val="clear" w:color="auto" w:fill="auto"/>
            <w:vAlign w:val="bottom"/>
          </w:tcPr>
          <w:p w:rsidR="00D828A0" w:rsidRDefault="00D828A0" w:rsidP="00D828A0">
            <w:pPr>
              <w:jc w:val="center"/>
            </w:pPr>
          </w:p>
        </w:tc>
        <w:tc>
          <w:tcPr>
            <w:tcW w:w="4927" w:type="dxa"/>
            <w:vMerge/>
            <w:tcBorders>
              <w:bottom w:val="single" w:sz="4" w:space="0" w:color="auto"/>
            </w:tcBorders>
            <w:shd w:val="clear" w:color="auto" w:fill="auto"/>
            <w:vAlign w:val="bottom"/>
          </w:tcPr>
          <w:p w:rsidR="00D828A0" w:rsidRDefault="00D828A0" w:rsidP="00D828A0">
            <w:pPr>
              <w:jc w:val="center"/>
            </w:pPr>
          </w:p>
        </w:tc>
      </w:tr>
      <w:tr w:rsidR="00D828A0" w:rsidRPr="00D828A0" w:rsidTr="00D828A0">
        <w:tc>
          <w:tcPr>
            <w:tcW w:w="4928" w:type="dxa"/>
            <w:tcBorders>
              <w:top w:val="single" w:sz="4" w:space="0" w:color="auto"/>
            </w:tcBorders>
            <w:shd w:val="clear" w:color="auto" w:fill="auto"/>
            <w:vAlign w:val="bottom"/>
          </w:tcPr>
          <w:p w:rsidR="00D828A0" w:rsidRPr="00D828A0" w:rsidRDefault="00D828A0" w:rsidP="00D828A0">
            <w:pPr>
              <w:jc w:val="center"/>
              <w:rPr>
                <w:sz w:val="14"/>
                <w:szCs w:val="14"/>
              </w:rPr>
            </w:pPr>
            <w:r w:rsidRPr="00D828A0">
              <w:rPr>
                <w:sz w:val="14"/>
                <w:szCs w:val="14"/>
              </w:rPr>
              <w:t>(фамилия, имя, отчество исполнителя)</w:t>
            </w:r>
          </w:p>
        </w:tc>
        <w:tc>
          <w:tcPr>
            <w:tcW w:w="336" w:type="dxa"/>
            <w:vMerge/>
            <w:shd w:val="clear" w:color="auto" w:fill="auto"/>
            <w:vAlign w:val="bottom"/>
          </w:tcPr>
          <w:p w:rsidR="00D828A0" w:rsidRPr="00D828A0" w:rsidRDefault="00D828A0" w:rsidP="00D828A0">
            <w:pPr>
              <w:jc w:val="center"/>
              <w:rPr>
                <w:sz w:val="14"/>
                <w:szCs w:val="14"/>
              </w:rPr>
            </w:pPr>
          </w:p>
        </w:tc>
        <w:tc>
          <w:tcPr>
            <w:tcW w:w="4927" w:type="dxa"/>
            <w:tcBorders>
              <w:top w:val="single" w:sz="4" w:space="0" w:color="auto"/>
            </w:tcBorders>
            <w:shd w:val="clear" w:color="auto" w:fill="auto"/>
            <w:vAlign w:val="bottom"/>
          </w:tcPr>
          <w:p w:rsidR="00D828A0" w:rsidRPr="00D828A0" w:rsidRDefault="00D828A0" w:rsidP="00D828A0">
            <w:pPr>
              <w:jc w:val="center"/>
              <w:rPr>
                <w:sz w:val="14"/>
                <w:szCs w:val="14"/>
              </w:rPr>
            </w:pPr>
            <w:r w:rsidRPr="00D828A0">
              <w:rPr>
                <w:sz w:val="14"/>
                <w:szCs w:val="14"/>
              </w:rPr>
              <w:t>(фамилия, имя, отчество заявителя)</w:t>
            </w:r>
          </w:p>
        </w:tc>
      </w:tr>
      <w:tr w:rsidR="00D828A0" w:rsidRPr="00763FFE" w:rsidTr="00D828A0">
        <w:trPr>
          <w:trHeight w:val="240"/>
        </w:trPr>
        <w:tc>
          <w:tcPr>
            <w:tcW w:w="4928" w:type="dxa"/>
            <w:tcBorders>
              <w:bottom w:val="single" w:sz="4" w:space="0" w:color="auto"/>
            </w:tcBorders>
            <w:shd w:val="clear" w:color="auto" w:fill="auto"/>
            <w:vAlign w:val="bottom"/>
          </w:tcPr>
          <w:p w:rsidR="00D828A0" w:rsidRDefault="00D828A0" w:rsidP="00D828A0">
            <w:pPr>
              <w:jc w:val="center"/>
            </w:pPr>
          </w:p>
        </w:tc>
        <w:tc>
          <w:tcPr>
            <w:tcW w:w="336" w:type="dxa"/>
            <w:vMerge/>
            <w:shd w:val="clear" w:color="auto" w:fill="auto"/>
            <w:vAlign w:val="bottom"/>
          </w:tcPr>
          <w:p w:rsidR="00D828A0" w:rsidRDefault="00D828A0" w:rsidP="00D828A0">
            <w:pPr>
              <w:jc w:val="center"/>
            </w:pPr>
          </w:p>
        </w:tc>
        <w:tc>
          <w:tcPr>
            <w:tcW w:w="4927" w:type="dxa"/>
            <w:tcBorders>
              <w:bottom w:val="single" w:sz="4" w:space="0" w:color="auto"/>
            </w:tcBorders>
            <w:shd w:val="clear" w:color="auto" w:fill="auto"/>
            <w:vAlign w:val="bottom"/>
          </w:tcPr>
          <w:p w:rsidR="00D828A0" w:rsidRDefault="00D828A0" w:rsidP="00D828A0">
            <w:pPr>
              <w:jc w:val="center"/>
            </w:pPr>
          </w:p>
        </w:tc>
      </w:tr>
      <w:tr w:rsidR="00D828A0" w:rsidRPr="00D828A0" w:rsidTr="00D828A0">
        <w:tc>
          <w:tcPr>
            <w:tcW w:w="4928" w:type="dxa"/>
            <w:tcBorders>
              <w:top w:val="single" w:sz="4" w:space="0" w:color="auto"/>
            </w:tcBorders>
            <w:shd w:val="clear" w:color="auto" w:fill="auto"/>
            <w:vAlign w:val="bottom"/>
          </w:tcPr>
          <w:p w:rsidR="00D828A0" w:rsidRPr="00D828A0" w:rsidRDefault="00D828A0" w:rsidP="00D828A0">
            <w:pPr>
              <w:jc w:val="center"/>
              <w:rPr>
                <w:sz w:val="14"/>
                <w:szCs w:val="14"/>
              </w:rPr>
            </w:pPr>
            <w:r w:rsidRPr="00D828A0">
              <w:rPr>
                <w:sz w:val="14"/>
                <w:szCs w:val="14"/>
              </w:rPr>
              <w:t>(подпись)</w:t>
            </w:r>
          </w:p>
        </w:tc>
        <w:tc>
          <w:tcPr>
            <w:tcW w:w="336" w:type="dxa"/>
            <w:vMerge/>
            <w:shd w:val="clear" w:color="auto" w:fill="auto"/>
            <w:vAlign w:val="bottom"/>
          </w:tcPr>
          <w:p w:rsidR="00D828A0" w:rsidRPr="00D828A0" w:rsidRDefault="00D828A0" w:rsidP="00D828A0">
            <w:pPr>
              <w:jc w:val="center"/>
              <w:rPr>
                <w:sz w:val="14"/>
                <w:szCs w:val="14"/>
              </w:rPr>
            </w:pPr>
          </w:p>
        </w:tc>
        <w:tc>
          <w:tcPr>
            <w:tcW w:w="4927" w:type="dxa"/>
            <w:tcBorders>
              <w:top w:val="single" w:sz="4" w:space="0" w:color="auto"/>
            </w:tcBorders>
            <w:shd w:val="clear" w:color="auto" w:fill="auto"/>
            <w:vAlign w:val="bottom"/>
          </w:tcPr>
          <w:p w:rsidR="00D828A0" w:rsidRPr="00D828A0" w:rsidRDefault="00D828A0" w:rsidP="00D828A0">
            <w:pPr>
              <w:jc w:val="center"/>
              <w:rPr>
                <w:sz w:val="14"/>
                <w:szCs w:val="14"/>
              </w:rPr>
            </w:pPr>
            <w:r w:rsidRPr="00D828A0">
              <w:rPr>
                <w:sz w:val="14"/>
                <w:szCs w:val="14"/>
              </w:rPr>
              <w:t>(подпись)</w:t>
            </w:r>
          </w:p>
        </w:tc>
      </w:tr>
    </w:tbl>
    <w:p w:rsidR="00D828A0" w:rsidRDefault="00D828A0" w:rsidP="00D828A0">
      <w:pPr>
        <w:jc w:val="both"/>
      </w:pPr>
    </w:p>
    <w:p w:rsidR="00D828A0" w:rsidRDefault="00D828A0" w:rsidP="00D828A0">
      <w:pPr>
        <w:jc w:val="both"/>
      </w:pPr>
    </w:p>
    <w:p w:rsidR="00D828A0" w:rsidRDefault="00D828A0" w:rsidP="00D828A0">
      <w:pPr>
        <w:jc w:val="both"/>
      </w:pPr>
    </w:p>
    <w:sectPr w:rsidR="00D828A0" w:rsidSect="00E03CBF">
      <w:pgSz w:w="11906" w:h="16838" w:code="9"/>
      <w:pgMar w:top="851" w:right="567" w:bottom="567" w:left="1134"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FDE" w:rsidRDefault="00CB2FDE">
      <w:r>
        <w:separator/>
      </w:r>
    </w:p>
  </w:endnote>
  <w:endnote w:type="continuationSeparator" w:id="0">
    <w:p w:rsidR="00CB2FDE" w:rsidRDefault="00CB2FDE">
      <w:r>
        <w:continuationSeparator/>
      </w:r>
    </w:p>
  </w:endnote>
  <w:endnote w:id="1">
    <w:p w:rsidR="00D828A0" w:rsidRPr="00C93099" w:rsidRDefault="00D828A0">
      <w:pPr>
        <w:pStyle w:val="af1"/>
        <w:rPr>
          <w:sz w:val="16"/>
          <w:szCs w:val="16"/>
        </w:rPr>
      </w:pPr>
      <w:r w:rsidRPr="00C93099">
        <w:rPr>
          <w:rStyle w:val="af3"/>
          <w:sz w:val="16"/>
          <w:szCs w:val="16"/>
        </w:rPr>
        <w:t>1</w:t>
      </w:r>
      <w:r w:rsidRPr="00C93099">
        <w:rPr>
          <w:sz w:val="16"/>
          <w:szCs w:val="16"/>
        </w:rPr>
        <w:t xml:space="preserve"> Для юридических лиц и индивидуальных предпринимателей.</w:t>
      </w:r>
    </w:p>
  </w:endnote>
  <w:endnote w:id="2">
    <w:p w:rsidR="00D828A0" w:rsidRPr="00C93099" w:rsidRDefault="00D828A0">
      <w:pPr>
        <w:pStyle w:val="af1"/>
        <w:rPr>
          <w:sz w:val="16"/>
          <w:szCs w:val="16"/>
        </w:rPr>
      </w:pPr>
      <w:r w:rsidRPr="00C93099">
        <w:rPr>
          <w:rStyle w:val="af3"/>
          <w:sz w:val="16"/>
          <w:szCs w:val="16"/>
        </w:rPr>
        <w:t>2</w:t>
      </w:r>
      <w:r w:rsidRPr="00C93099">
        <w:rPr>
          <w:sz w:val="16"/>
          <w:szCs w:val="16"/>
        </w:rPr>
        <w:t xml:space="preserve"> Для физических лиц.</w:t>
      </w:r>
    </w:p>
  </w:endnote>
  <w:endnote w:id="3">
    <w:p w:rsidR="00D828A0" w:rsidRPr="00C93099" w:rsidRDefault="00D828A0" w:rsidP="00C93099">
      <w:pPr>
        <w:pStyle w:val="af1"/>
        <w:jc w:val="both"/>
        <w:rPr>
          <w:sz w:val="16"/>
          <w:szCs w:val="16"/>
        </w:rPr>
      </w:pPr>
      <w:r w:rsidRPr="00C93099">
        <w:rPr>
          <w:rStyle w:val="af3"/>
          <w:sz w:val="16"/>
          <w:szCs w:val="16"/>
        </w:rPr>
        <w:t>3</w:t>
      </w:r>
      <w:r w:rsidRPr="00C93099">
        <w:rPr>
          <w:sz w:val="16"/>
          <w:szCs w:val="16"/>
        </w:rPr>
        <w:t xml:space="preserve"> В случае если подключение объектов капитального строительства осуществляется к сети газораспределения, принадлежащей региональному оп</w:t>
      </w:r>
      <w:r w:rsidRPr="00C93099">
        <w:rPr>
          <w:sz w:val="16"/>
          <w:szCs w:val="16"/>
        </w:rPr>
        <w:t>е</w:t>
      </w:r>
      <w:r w:rsidRPr="00C93099">
        <w:rPr>
          <w:sz w:val="16"/>
          <w:szCs w:val="16"/>
        </w:rPr>
        <w:t>ратору газификации, либо к сети основного абонента, которая технологически связана с сетью газораспределения, принадлежащей региональному оператору газификации, то договор о подключении заключается между заявителем и региональным оператором газификации (исполнителем).</w:t>
      </w:r>
    </w:p>
  </w:endnote>
  <w:endnote w:id="4">
    <w:p w:rsidR="00D828A0" w:rsidRPr="00C93099" w:rsidRDefault="00D828A0" w:rsidP="00C93099">
      <w:pPr>
        <w:pStyle w:val="af1"/>
        <w:jc w:val="both"/>
        <w:rPr>
          <w:sz w:val="16"/>
          <w:szCs w:val="16"/>
        </w:rPr>
      </w:pPr>
      <w:r w:rsidRPr="00C93099">
        <w:rPr>
          <w:rStyle w:val="af3"/>
          <w:sz w:val="16"/>
          <w:szCs w:val="16"/>
        </w:rPr>
        <w:t>4</w:t>
      </w:r>
      <w:r w:rsidRPr="00C93099">
        <w:rPr>
          <w:sz w:val="16"/>
          <w:szCs w:val="16"/>
        </w:rPr>
        <w:t xml:space="preserve"> Указывается в случае осуществления подключения (технологического присоединения) по </w:t>
      </w:r>
      <w:proofErr w:type="gramStart"/>
      <w:r w:rsidRPr="00C93099">
        <w:rPr>
          <w:sz w:val="16"/>
          <w:szCs w:val="16"/>
        </w:rPr>
        <w:t>индивидуальному проекту</w:t>
      </w:r>
      <w:proofErr w:type="gramEnd"/>
      <w:r w:rsidRPr="00C93099">
        <w:rPr>
          <w:sz w:val="16"/>
          <w:szCs w:val="16"/>
        </w:rPr>
        <w:t xml:space="preserve"> в порядке, предусмотренном пунктом 91 Правил.</w:t>
      </w:r>
    </w:p>
  </w:endnote>
  <w:endnote w:id="5">
    <w:p w:rsidR="00D828A0" w:rsidRPr="00C93099" w:rsidRDefault="00D828A0">
      <w:pPr>
        <w:pStyle w:val="af1"/>
        <w:rPr>
          <w:sz w:val="16"/>
          <w:szCs w:val="16"/>
        </w:rPr>
      </w:pPr>
      <w:r w:rsidRPr="00C93099">
        <w:rPr>
          <w:rStyle w:val="af3"/>
          <w:sz w:val="16"/>
          <w:szCs w:val="16"/>
        </w:rPr>
        <w:t>5</w:t>
      </w:r>
      <w:r w:rsidRPr="00C93099">
        <w:rPr>
          <w:sz w:val="16"/>
          <w:szCs w:val="16"/>
        </w:rPr>
        <w:t xml:space="preserve"> За исключением платы за поставку газоиспользующего оборудования и (или) поставку прибора учета газа.</w:t>
      </w:r>
    </w:p>
  </w:endnote>
  <w:endnote w:id="6">
    <w:p w:rsidR="00D828A0" w:rsidRPr="00C93099" w:rsidRDefault="00D828A0">
      <w:pPr>
        <w:pStyle w:val="af1"/>
        <w:rPr>
          <w:sz w:val="16"/>
          <w:szCs w:val="16"/>
        </w:rPr>
      </w:pPr>
      <w:r w:rsidRPr="00C93099">
        <w:rPr>
          <w:rStyle w:val="af3"/>
          <w:sz w:val="16"/>
          <w:szCs w:val="16"/>
        </w:rPr>
        <w:t>6</w:t>
      </w:r>
      <w:r w:rsidRPr="00C93099">
        <w:rPr>
          <w:sz w:val="16"/>
          <w:szCs w:val="16"/>
        </w:rPr>
        <w:t xml:space="preserve"> Настоящий договор может быть заключен в электронной или бумажной форме.</w:t>
      </w:r>
    </w:p>
  </w:endnote>
  <w:endnote w:id="7">
    <w:p w:rsidR="00D828A0" w:rsidRPr="0082020E" w:rsidRDefault="00D828A0" w:rsidP="0082020E">
      <w:pPr>
        <w:pStyle w:val="af1"/>
        <w:jc w:val="both"/>
        <w:rPr>
          <w:sz w:val="16"/>
          <w:szCs w:val="16"/>
        </w:rPr>
      </w:pPr>
      <w:r w:rsidRPr="0082020E">
        <w:rPr>
          <w:rStyle w:val="af3"/>
          <w:sz w:val="16"/>
          <w:szCs w:val="16"/>
        </w:rPr>
        <w:t>*</w:t>
      </w:r>
      <w:r w:rsidRPr="0082020E">
        <w:rPr>
          <w:sz w:val="16"/>
          <w:szCs w:val="16"/>
        </w:rPr>
        <w:t xml:space="preserve"> Итоговая величина максимального часового расхода газа (мощности) газоиспользующего оборудования (подключаемого и ранее подключенного) является суммой величины максимального часового расхода газа (мощности) подключаемого газоиспользующего оборудования и величины макс</w:t>
      </w:r>
      <w:r w:rsidRPr="0082020E">
        <w:rPr>
          <w:sz w:val="16"/>
          <w:szCs w:val="16"/>
        </w:rPr>
        <w:t>и</w:t>
      </w:r>
      <w:r w:rsidRPr="0082020E">
        <w:rPr>
          <w:sz w:val="16"/>
          <w:szCs w:val="16"/>
        </w:rPr>
        <w:t>мального часового расхода газа (мощности) газоиспользующего оборудования, ранее подключенного в данной точке подключения.</w:t>
      </w:r>
    </w:p>
  </w:endnote>
  <w:endnote w:id="8">
    <w:p w:rsidR="00D828A0" w:rsidRPr="00D828A0" w:rsidRDefault="00D828A0" w:rsidP="00D828A0">
      <w:pPr>
        <w:pStyle w:val="af1"/>
        <w:jc w:val="both"/>
        <w:rPr>
          <w:sz w:val="16"/>
          <w:szCs w:val="16"/>
        </w:rPr>
      </w:pPr>
      <w:r w:rsidRPr="00D828A0">
        <w:rPr>
          <w:rStyle w:val="af3"/>
          <w:sz w:val="16"/>
          <w:szCs w:val="16"/>
        </w:rPr>
        <w:t>*</w:t>
      </w:r>
      <w:r w:rsidRPr="00D828A0">
        <w:rPr>
          <w:sz w:val="16"/>
          <w:szCs w:val="16"/>
        </w:rPr>
        <w:t xml:space="preserve"> </w:t>
      </w:r>
      <w:proofErr w:type="gramStart"/>
      <w:r w:rsidRPr="00D828A0">
        <w:rPr>
          <w:sz w:val="16"/>
          <w:szCs w:val="16"/>
        </w:rPr>
        <w:t>Предварительный расчет размера платы за подключение (технологическое присоединение) газоиспользующего оборудования и объекта капитал</w:t>
      </w:r>
      <w:r w:rsidRPr="00D828A0">
        <w:rPr>
          <w:sz w:val="16"/>
          <w:szCs w:val="16"/>
        </w:rPr>
        <w:t>ь</w:t>
      </w:r>
      <w:r w:rsidRPr="00D828A0">
        <w:rPr>
          <w:sz w:val="16"/>
          <w:szCs w:val="16"/>
        </w:rPr>
        <w:t>ного строительства к сети газораспределения подготавливается в случаях, предусмотренных пунктом 60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w:t>
      </w:r>
      <w:r w:rsidRPr="00D828A0">
        <w:rPr>
          <w:sz w:val="16"/>
          <w:szCs w:val="16"/>
        </w:rPr>
        <w:t>е</w:t>
      </w:r>
      <w:r w:rsidRPr="00D828A0">
        <w:rPr>
          <w:sz w:val="16"/>
          <w:szCs w:val="16"/>
        </w:rPr>
        <w:t xml:space="preserve">нием Правительства Российской Федерации от 13 сентября 2021 г. № 1547 </w:t>
      </w:r>
      <w:r>
        <w:rPr>
          <w:sz w:val="16"/>
          <w:szCs w:val="16"/>
        </w:rPr>
        <w:t>«</w:t>
      </w:r>
      <w:r w:rsidRPr="00D828A0">
        <w:rPr>
          <w:sz w:val="16"/>
          <w:szCs w:val="16"/>
        </w:rPr>
        <w:t>Об утверждении Правил подключения (технологического присоедин</w:t>
      </w:r>
      <w:r w:rsidRPr="00D828A0">
        <w:rPr>
          <w:sz w:val="16"/>
          <w:szCs w:val="16"/>
        </w:rPr>
        <w:t>е</w:t>
      </w:r>
      <w:r w:rsidRPr="00D828A0">
        <w:rPr>
          <w:sz w:val="16"/>
          <w:szCs w:val="16"/>
        </w:rPr>
        <w:t>ния) газоиспользующего оборудования и объектов капитального строительства к</w:t>
      </w:r>
      <w:proofErr w:type="gramEnd"/>
      <w:r w:rsidRPr="00D828A0">
        <w:rPr>
          <w:sz w:val="16"/>
          <w:szCs w:val="16"/>
        </w:rPr>
        <w:t xml:space="preserve"> сетям газораспределения и о признании </w:t>
      </w:r>
      <w:proofErr w:type="gramStart"/>
      <w:r w:rsidRPr="00D828A0">
        <w:rPr>
          <w:sz w:val="16"/>
          <w:szCs w:val="16"/>
        </w:rPr>
        <w:t>утратившими</w:t>
      </w:r>
      <w:proofErr w:type="gramEnd"/>
      <w:r w:rsidRPr="00D828A0">
        <w:rPr>
          <w:sz w:val="16"/>
          <w:szCs w:val="16"/>
        </w:rPr>
        <w:t xml:space="preserve"> силу нек</w:t>
      </w:r>
      <w:r w:rsidRPr="00D828A0">
        <w:rPr>
          <w:sz w:val="16"/>
          <w:szCs w:val="16"/>
        </w:rPr>
        <w:t>о</w:t>
      </w:r>
      <w:r w:rsidRPr="00D828A0">
        <w:rPr>
          <w:sz w:val="16"/>
          <w:szCs w:val="16"/>
        </w:rPr>
        <w:t>торых актов Правительства Российской Федерации</w:t>
      </w:r>
      <w:r>
        <w:rPr>
          <w:sz w:val="16"/>
          <w:szCs w:val="16"/>
        </w:rPr>
        <w:t>»</w:t>
      </w:r>
      <w:r w:rsidRPr="00D828A0">
        <w:rPr>
          <w:sz w:val="16"/>
          <w:szCs w:val="16"/>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FDE" w:rsidRDefault="00CB2FDE">
      <w:r>
        <w:separator/>
      </w:r>
    </w:p>
  </w:footnote>
  <w:footnote w:type="continuationSeparator" w:id="0">
    <w:p w:rsidR="00CB2FDE" w:rsidRDefault="00CB2F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9"/>
  <w:autoHyphenation/>
  <w:hyphenationZone w:val="357"/>
  <w:doNotHyphenateCaps/>
  <w:characterSpacingControl w:val="doNotCompress"/>
  <w:doNotValidateAgainstSchema/>
  <w:doNotDemarcateInvalidXml/>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F2D"/>
    <w:rsid w:val="00012A86"/>
    <w:rsid w:val="00015F3B"/>
    <w:rsid w:val="000245B4"/>
    <w:rsid w:val="00032127"/>
    <w:rsid w:val="0003288C"/>
    <w:rsid w:val="000354D8"/>
    <w:rsid w:val="000364AE"/>
    <w:rsid w:val="0004155A"/>
    <w:rsid w:val="00045BB0"/>
    <w:rsid w:val="000472F7"/>
    <w:rsid w:val="00047FCF"/>
    <w:rsid w:val="0005364B"/>
    <w:rsid w:val="00053753"/>
    <w:rsid w:val="00057236"/>
    <w:rsid w:val="00062982"/>
    <w:rsid w:val="00063676"/>
    <w:rsid w:val="00080126"/>
    <w:rsid w:val="000807B5"/>
    <w:rsid w:val="000809B1"/>
    <w:rsid w:val="00084820"/>
    <w:rsid w:val="000875B7"/>
    <w:rsid w:val="0009057F"/>
    <w:rsid w:val="00093C5A"/>
    <w:rsid w:val="00096311"/>
    <w:rsid w:val="00097943"/>
    <w:rsid w:val="000A74C2"/>
    <w:rsid w:val="000B3C15"/>
    <w:rsid w:val="000B7AC7"/>
    <w:rsid w:val="000C362B"/>
    <w:rsid w:val="000C4D11"/>
    <w:rsid w:val="000D0EDB"/>
    <w:rsid w:val="000D4A92"/>
    <w:rsid w:val="000E276C"/>
    <w:rsid w:val="000E2A3E"/>
    <w:rsid w:val="000E37B7"/>
    <w:rsid w:val="000E79DA"/>
    <w:rsid w:val="00100593"/>
    <w:rsid w:val="00100E88"/>
    <w:rsid w:val="00110B03"/>
    <w:rsid w:val="00122CE9"/>
    <w:rsid w:val="00123040"/>
    <w:rsid w:val="00123542"/>
    <w:rsid w:val="00127019"/>
    <w:rsid w:val="00130D4B"/>
    <w:rsid w:val="001328DE"/>
    <w:rsid w:val="00140D55"/>
    <w:rsid w:val="00145DDF"/>
    <w:rsid w:val="001500E0"/>
    <w:rsid w:val="00153045"/>
    <w:rsid w:val="0015597A"/>
    <w:rsid w:val="00156177"/>
    <w:rsid w:val="00167F14"/>
    <w:rsid w:val="00170DA5"/>
    <w:rsid w:val="00172253"/>
    <w:rsid w:val="00176E18"/>
    <w:rsid w:val="0017767A"/>
    <w:rsid w:val="00182990"/>
    <w:rsid w:val="0018417A"/>
    <w:rsid w:val="001844D4"/>
    <w:rsid w:val="001848CE"/>
    <w:rsid w:val="0018609E"/>
    <w:rsid w:val="00191618"/>
    <w:rsid w:val="001941A1"/>
    <w:rsid w:val="00195F0F"/>
    <w:rsid w:val="001A1376"/>
    <w:rsid w:val="001A54A3"/>
    <w:rsid w:val="001B6736"/>
    <w:rsid w:val="001B7C87"/>
    <w:rsid w:val="001C3083"/>
    <w:rsid w:val="001C4651"/>
    <w:rsid w:val="001C556D"/>
    <w:rsid w:val="001C560F"/>
    <w:rsid w:val="001C763B"/>
    <w:rsid w:val="001D2326"/>
    <w:rsid w:val="001D3295"/>
    <w:rsid w:val="001D4A5C"/>
    <w:rsid w:val="001D58C8"/>
    <w:rsid w:val="001D7412"/>
    <w:rsid w:val="001E5CC9"/>
    <w:rsid w:val="001F1861"/>
    <w:rsid w:val="001F21B6"/>
    <w:rsid w:val="001F6011"/>
    <w:rsid w:val="002020DF"/>
    <w:rsid w:val="00204B51"/>
    <w:rsid w:val="0020613A"/>
    <w:rsid w:val="00220B40"/>
    <w:rsid w:val="00220DD6"/>
    <w:rsid w:val="00222083"/>
    <w:rsid w:val="00223203"/>
    <w:rsid w:val="002326C9"/>
    <w:rsid w:val="0023478C"/>
    <w:rsid w:val="002411DF"/>
    <w:rsid w:val="0024134A"/>
    <w:rsid w:val="00243CF0"/>
    <w:rsid w:val="00256F25"/>
    <w:rsid w:val="002620AB"/>
    <w:rsid w:val="00263260"/>
    <w:rsid w:val="00263434"/>
    <w:rsid w:val="002852E1"/>
    <w:rsid w:val="00285A21"/>
    <w:rsid w:val="0028650B"/>
    <w:rsid w:val="002A0CE6"/>
    <w:rsid w:val="002A243F"/>
    <w:rsid w:val="002B1827"/>
    <w:rsid w:val="002C022A"/>
    <w:rsid w:val="002C392F"/>
    <w:rsid w:val="002C467E"/>
    <w:rsid w:val="002C566E"/>
    <w:rsid w:val="002D2C4E"/>
    <w:rsid w:val="002D2DE5"/>
    <w:rsid w:val="002D3FA8"/>
    <w:rsid w:val="002D6509"/>
    <w:rsid w:val="002E03E4"/>
    <w:rsid w:val="002F7FF9"/>
    <w:rsid w:val="00303A63"/>
    <w:rsid w:val="00310B9E"/>
    <w:rsid w:val="003147D7"/>
    <w:rsid w:val="0031533F"/>
    <w:rsid w:val="003172C5"/>
    <w:rsid w:val="00327B38"/>
    <w:rsid w:val="00330385"/>
    <w:rsid w:val="00334C4F"/>
    <w:rsid w:val="00335BC5"/>
    <w:rsid w:val="00347784"/>
    <w:rsid w:val="00357FA0"/>
    <w:rsid w:val="00374B5C"/>
    <w:rsid w:val="00376668"/>
    <w:rsid w:val="00377413"/>
    <w:rsid w:val="00377B26"/>
    <w:rsid w:val="003807F1"/>
    <w:rsid w:val="00382551"/>
    <w:rsid w:val="00385C1E"/>
    <w:rsid w:val="0038655C"/>
    <w:rsid w:val="00387684"/>
    <w:rsid w:val="00387692"/>
    <w:rsid w:val="00392ADF"/>
    <w:rsid w:val="003A0D36"/>
    <w:rsid w:val="003A2473"/>
    <w:rsid w:val="003A3B5A"/>
    <w:rsid w:val="003A5296"/>
    <w:rsid w:val="003B00C8"/>
    <w:rsid w:val="003B12A3"/>
    <w:rsid w:val="003B2236"/>
    <w:rsid w:val="003B6F8F"/>
    <w:rsid w:val="003C070D"/>
    <w:rsid w:val="003C3BBC"/>
    <w:rsid w:val="003D0A87"/>
    <w:rsid w:val="003D0BF1"/>
    <w:rsid w:val="003E1359"/>
    <w:rsid w:val="003F3603"/>
    <w:rsid w:val="003F6F93"/>
    <w:rsid w:val="0040539F"/>
    <w:rsid w:val="004139FA"/>
    <w:rsid w:val="00415183"/>
    <w:rsid w:val="004179D0"/>
    <w:rsid w:val="00417C7C"/>
    <w:rsid w:val="00421B65"/>
    <w:rsid w:val="004260FC"/>
    <w:rsid w:val="004271DD"/>
    <w:rsid w:val="0043033A"/>
    <w:rsid w:val="00445306"/>
    <w:rsid w:val="00447625"/>
    <w:rsid w:val="00452F74"/>
    <w:rsid w:val="00453143"/>
    <w:rsid w:val="00461785"/>
    <w:rsid w:val="00465B81"/>
    <w:rsid w:val="00467E2F"/>
    <w:rsid w:val="004776F7"/>
    <w:rsid w:val="0048017C"/>
    <w:rsid w:val="00480ACC"/>
    <w:rsid w:val="00487BD1"/>
    <w:rsid w:val="00491046"/>
    <w:rsid w:val="00491D6B"/>
    <w:rsid w:val="00492514"/>
    <w:rsid w:val="004949EC"/>
    <w:rsid w:val="004956DD"/>
    <w:rsid w:val="004A0CED"/>
    <w:rsid w:val="004A1B5C"/>
    <w:rsid w:val="004A2797"/>
    <w:rsid w:val="004A46A4"/>
    <w:rsid w:val="004A5C56"/>
    <w:rsid w:val="004B5E5E"/>
    <w:rsid w:val="004D1AD3"/>
    <w:rsid w:val="004D677C"/>
    <w:rsid w:val="004D75FD"/>
    <w:rsid w:val="004E2306"/>
    <w:rsid w:val="004E6FD5"/>
    <w:rsid w:val="004F435E"/>
    <w:rsid w:val="0050171B"/>
    <w:rsid w:val="00507194"/>
    <w:rsid w:val="0053169C"/>
    <w:rsid w:val="005360E3"/>
    <w:rsid w:val="00544D58"/>
    <w:rsid w:val="00544EC5"/>
    <w:rsid w:val="005521E0"/>
    <w:rsid w:val="00560515"/>
    <w:rsid w:val="0056271A"/>
    <w:rsid w:val="00574296"/>
    <w:rsid w:val="00574DC2"/>
    <w:rsid w:val="005922CD"/>
    <w:rsid w:val="00595219"/>
    <w:rsid w:val="005976D1"/>
    <w:rsid w:val="005A0CFB"/>
    <w:rsid w:val="005A73ED"/>
    <w:rsid w:val="005A75B2"/>
    <w:rsid w:val="005B0EB6"/>
    <w:rsid w:val="005B3885"/>
    <w:rsid w:val="005B3E41"/>
    <w:rsid w:val="005B5FD2"/>
    <w:rsid w:val="005B69CD"/>
    <w:rsid w:val="005C58CB"/>
    <w:rsid w:val="005C726B"/>
    <w:rsid w:val="005D4A51"/>
    <w:rsid w:val="005D4FD5"/>
    <w:rsid w:val="005E61D1"/>
    <w:rsid w:val="005E7852"/>
    <w:rsid w:val="00606D5F"/>
    <w:rsid w:val="00613F34"/>
    <w:rsid w:val="00616BFA"/>
    <w:rsid w:val="00622162"/>
    <w:rsid w:val="006269A2"/>
    <w:rsid w:val="00627D59"/>
    <w:rsid w:val="00633247"/>
    <w:rsid w:val="00633C1C"/>
    <w:rsid w:val="006343E4"/>
    <w:rsid w:val="00635694"/>
    <w:rsid w:val="00635DDD"/>
    <w:rsid w:val="00637B29"/>
    <w:rsid w:val="00640F45"/>
    <w:rsid w:val="00645925"/>
    <w:rsid w:val="0064626A"/>
    <w:rsid w:val="00646D67"/>
    <w:rsid w:val="00654AFD"/>
    <w:rsid w:val="00655FE1"/>
    <w:rsid w:val="00657158"/>
    <w:rsid w:val="00670C2B"/>
    <w:rsid w:val="006734E6"/>
    <w:rsid w:val="00675F8F"/>
    <w:rsid w:val="00675FE5"/>
    <w:rsid w:val="00677102"/>
    <w:rsid w:val="0068310A"/>
    <w:rsid w:val="00684358"/>
    <w:rsid w:val="0068590F"/>
    <w:rsid w:val="00691265"/>
    <w:rsid w:val="00695A2E"/>
    <w:rsid w:val="006A0A17"/>
    <w:rsid w:val="006B0F2A"/>
    <w:rsid w:val="006B420C"/>
    <w:rsid w:val="006B4657"/>
    <w:rsid w:val="006C2B0D"/>
    <w:rsid w:val="006D3F18"/>
    <w:rsid w:val="006D766E"/>
    <w:rsid w:val="006E0528"/>
    <w:rsid w:val="006E7DCB"/>
    <w:rsid w:val="006F0480"/>
    <w:rsid w:val="00703517"/>
    <w:rsid w:val="00704550"/>
    <w:rsid w:val="00705E5B"/>
    <w:rsid w:val="007063A4"/>
    <w:rsid w:val="00706B18"/>
    <w:rsid w:val="00713689"/>
    <w:rsid w:val="00730AC9"/>
    <w:rsid w:val="00736158"/>
    <w:rsid w:val="00751FC8"/>
    <w:rsid w:val="007568E4"/>
    <w:rsid w:val="00763FFE"/>
    <w:rsid w:val="00772BAC"/>
    <w:rsid w:val="00773395"/>
    <w:rsid w:val="007805D5"/>
    <w:rsid w:val="007852AD"/>
    <w:rsid w:val="007954A8"/>
    <w:rsid w:val="007A2D5A"/>
    <w:rsid w:val="007A3FBB"/>
    <w:rsid w:val="007A6E9C"/>
    <w:rsid w:val="007B29F1"/>
    <w:rsid w:val="007B49C1"/>
    <w:rsid w:val="007B684D"/>
    <w:rsid w:val="007C4F03"/>
    <w:rsid w:val="007C7B9A"/>
    <w:rsid w:val="007D1B9E"/>
    <w:rsid w:val="007D3F03"/>
    <w:rsid w:val="007E0045"/>
    <w:rsid w:val="007F5987"/>
    <w:rsid w:val="007F5D6F"/>
    <w:rsid w:val="0080244D"/>
    <w:rsid w:val="008121BF"/>
    <w:rsid w:val="0082020E"/>
    <w:rsid w:val="008206CC"/>
    <w:rsid w:val="00826D20"/>
    <w:rsid w:val="00831280"/>
    <w:rsid w:val="008328F4"/>
    <w:rsid w:val="0083425A"/>
    <w:rsid w:val="0084094D"/>
    <w:rsid w:val="00841D90"/>
    <w:rsid w:val="008504BB"/>
    <w:rsid w:val="00852D6A"/>
    <w:rsid w:val="00866563"/>
    <w:rsid w:val="0087201E"/>
    <w:rsid w:val="00876B21"/>
    <w:rsid w:val="008821E4"/>
    <w:rsid w:val="00882847"/>
    <w:rsid w:val="0088773D"/>
    <w:rsid w:val="00887D53"/>
    <w:rsid w:val="00891616"/>
    <w:rsid w:val="00896F22"/>
    <w:rsid w:val="008A2B62"/>
    <w:rsid w:val="008A2C78"/>
    <w:rsid w:val="008A607C"/>
    <w:rsid w:val="008B4741"/>
    <w:rsid w:val="008B6715"/>
    <w:rsid w:val="008B7B68"/>
    <w:rsid w:val="008C488E"/>
    <w:rsid w:val="008D05FF"/>
    <w:rsid w:val="008D0F56"/>
    <w:rsid w:val="008D2B52"/>
    <w:rsid w:val="008D44DA"/>
    <w:rsid w:val="008E37E2"/>
    <w:rsid w:val="008F7D62"/>
    <w:rsid w:val="00900E29"/>
    <w:rsid w:val="0090227A"/>
    <w:rsid w:val="009109D9"/>
    <w:rsid w:val="00911640"/>
    <w:rsid w:val="00913062"/>
    <w:rsid w:val="00914D97"/>
    <w:rsid w:val="00920ACB"/>
    <w:rsid w:val="00923083"/>
    <w:rsid w:val="00924307"/>
    <w:rsid w:val="009419DC"/>
    <w:rsid w:val="00944006"/>
    <w:rsid w:val="00944C06"/>
    <w:rsid w:val="009457B5"/>
    <w:rsid w:val="00945D23"/>
    <w:rsid w:val="00953233"/>
    <w:rsid w:val="00953B17"/>
    <w:rsid w:val="009553C1"/>
    <w:rsid w:val="0095732B"/>
    <w:rsid w:val="00961771"/>
    <w:rsid w:val="00962E0C"/>
    <w:rsid w:val="00976630"/>
    <w:rsid w:val="009774D5"/>
    <w:rsid w:val="009840AB"/>
    <w:rsid w:val="00984551"/>
    <w:rsid w:val="00995717"/>
    <w:rsid w:val="009A57E9"/>
    <w:rsid w:val="009B56F7"/>
    <w:rsid w:val="009B624C"/>
    <w:rsid w:val="009D31AF"/>
    <w:rsid w:val="009D649F"/>
    <w:rsid w:val="009E421B"/>
    <w:rsid w:val="009F26D4"/>
    <w:rsid w:val="009F515A"/>
    <w:rsid w:val="009F74EF"/>
    <w:rsid w:val="00A0489C"/>
    <w:rsid w:val="00A06EED"/>
    <w:rsid w:val="00A07542"/>
    <w:rsid w:val="00A24066"/>
    <w:rsid w:val="00A302A0"/>
    <w:rsid w:val="00A3527D"/>
    <w:rsid w:val="00A365D9"/>
    <w:rsid w:val="00A36D76"/>
    <w:rsid w:val="00A37772"/>
    <w:rsid w:val="00A405BF"/>
    <w:rsid w:val="00A44E17"/>
    <w:rsid w:val="00A4614D"/>
    <w:rsid w:val="00A6306B"/>
    <w:rsid w:val="00A63F07"/>
    <w:rsid w:val="00A704B7"/>
    <w:rsid w:val="00A72005"/>
    <w:rsid w:val="00A733E4"/>
    <w:rsid w:val="00A920F0"/>
    <w:rsid w:val="00A924B3"/>
    <w:rsid w:val="00A9622F"/>
    <w:rsid w:val="00A96C48"/>
    <w:rsid w:val="00A97AAB"/>
    <w:rsid w:val="00A97F3A"/>
    <w:rsid w:val="00AB2372"/>
    <w:rsid w:val="00AB3CED"/>
    <w:rsid w:val="00AB3DED"/>
    <w:rsid w:val="00AC030F"/>
    <w:rsid w:val="00AC21BA"/>
    <w:rsid w:val="00AC70B6"/>
    <w:rsid w:val="00AD0C4C"/>
    <w:rsid w:val="00AD291F"/>
    <w:rsid w:val="00AD31D0"/>
    <w:rsid w:val="00AD469C"/>
    <w:rsid w:val="00AE0A3F"/>
    <w:rsid w:val="00AF114A"/>
    <w:rsid w:val="00AF41FD"/>
    <w:rsid w:val="00AF6BCD"/>
    <w:rsid w:val="00B075B3"/>
    <w:rsid w:val="00B12E04"/>
    <w:rsid w:val="00B20AFC"/>
    <w:rsid w:val="00B249B8"/>
    <w:rsid w:val="00B31365"/>
    <w:rsid w:val="00B37A6B"/>
    <w:rsid w:val="00B40A85"/>
    <w:rsid w:val="00B4408F"/>
    <w:rsid w:val="00B473F2"/>
    <w:rsid w:val="00B56E7B"/>
    <w:rsid w:val="00B57214"/>
    <w:rsid w:val="00B63DC1"/>
    <w:rsid w:val="00B64568"/>
    <w:rsid w:val="00B74E2D"/>
    <w:rsid w:val="00B80BB2"/>
    <w:rsid w:val="00B8196A"/>
    <w:rsid w:val="00B81F63"/>
    <w:rsid w:val="00B9107E"/>
    <w:rsid w:val="00B92294"/>
    <w:rsid w:val="00B967F1"/>
    <w:rsid w:val="00BA401E"/>
    <w:rsid w:val="00BA63B2"/>
    <w:rsid w:val="00BA6F92"/>
    <w:rsid w:val="00BB15B3"/>
    <w:rsid w:val="00BB43EE"/>
    <w:rsid w:val="00BB7C42"/>
    <w:rsid w:val="00BC2BC0"/>
    <w:rsid w:val="00BC39E8"/>
    <w:rsid w:val="00BC447C"/>
    <w:rsid w:val="00BC55D8"/>
    <w:rsid w:val="00BC6BE1"/>
    <w:rsid w:val="00BC71F8"/>
    <w:rsid w:val="00BC76BA"/>
    <w:rsid w:val="00BE013D"/>
    <w:rsid w:val="00BE2249"/>
    <w:rsid w:val="00BE2FD4"/>
    <w:rsid w:val="00BF6F51"/>
    <w:rsid w:val="00C07BA6"/>
    <w:rsid w:val="00C15536"/>
    <w:rsid w:val="00C17907"/>
    <w:rsid w:val="00C24592"/>
    <w:rsid w:val="00C3163A"/>
    <w:rsid w:val="00C32B0C"/>
    <w:rsid w:val="00C346DE"/>
    <w:rsid w:val="00C3488D"/>
    <w:rsid w:val="00C377AC"/>
    <w:rsid w:val="00C37EB6"/>
    <w:rsid w:val="00C42820"/>
    <w:rsid w:val="00C42D95"/>
    <w:rsid w:val="00C4392D"/>
    <w:rsid w:val="00C44B9F"/>
    <w:rsid w:val="00C45D52"/>
    <w:rsid w:val="00C50B3B"/>
    <w:rsid w:val="00C61C2D"/>
    <w:rsid w:val="00C73C22"/>
    <w:rsid w:val="00C77B2F"/>
    <w:rsid w:val="00C8508A"/>
    <w:rsid w:val="00C92070"/>
    <w:rsid w:val="00C93099"/>
    <w:rsid w:val="00C95C6F"/>
    <w:rsid w:val="00C9617D"/>
    <w:rsid w:val="00C97043"/>
    <w:rsid w:val="00CA2D28"/>
    <w:rsid w:val="00CB2FDE"/>
    <w:rsid w:val="00CB3D18"/>
    <w:rsid w:val="00CC129A"/>
    <w:rsid w:val="00CE10EC"/>
    <w:rsid w:val="00CE2C70"/>
    <w:rsid w:val="00CE3597"/>
    <w:rsid w:val="00CE67D4"/>
    <w:rsid w:val="00CF2691"/>
    <w:rsid w:val="00CF2C25"/>
    <w:rsid w:val="00CF6649"/>
    <w:rsid w:val="00CF6E9B"/>
    <w:rsid w:val="00D008FB"/>
    <w:rsid w:val="00D059C2"/>
    <w:rsid w:val="00D17CDC"/>
    <w:rsid w:val="00D230B2"/>
    <w:rsid w:val="00D30ACB"/>
    <w:rsid w:val="00D311CE"/>
    <w:rsid w:val="00D32EF5"/>
    <w:rsid w:val="00D33C09"/>
    <w:rsid w:val="00D34B1A"/>
    <w:rsid w:val="00D44112"/>
    <w:rsid w:val="00D578C3"/>
    <w:rsid w:val="00D61BE9"/>
    <w:rsid w:val="00D66E29"/>
    <w:rsid w:val="00D72461"/>
    <w:rsid w:val="00D7294B"/>
    <w:rsid w:val="00D734F5"/>
    <w:rsid w:val="00D828A0"/>
    <w:rsid w:val="00D86E45"/>
    <w:rsid w:val="00D968F7"/>
    <w:rsid w:val="00DA1B10"/>
    <w:rsid w:val="00DA24E1"/>
    <w:rsid w:val="00DA54DB"/>
    <w:rsid w:val="00DB1233"/>
    <w:rsid w:val="00DC6B54"/>
    <w:rsid w:val="00DD2402"/>
    <w:rsid w:val="00DD71B2"/>
    <w:rsid w:val="00DE0A76"/>
    <w:rsid w:val="00DE1DEB"/>
    <w:rsid w:val="00DE6C2F"/>
    <w:rsid w:val="00DE722E"/>
    <w:rsid w:val="00DF2FA9"/>
    <w:rsid w:val="00DF33D2"/>
    <w:rsid w:val="00DF4C8B"/>
    <w:rsid w:val="00DF5FEE"/>
    <w:rsid w:val="00E00933"/>
    <w:rsid w:val="00E0199C"/>
    <w:rsid w:val="00E0260F"/>
    <w:rsid w:val="00E03CBF"/>
    <w:rsid w:val="00E06B31"/>
    <w:rsid w:val="00E07854"/>
    <w:rsid w:val="00E10C86"/>
    <w:rsid w:val="00E11F2D"/>
    <w:rsid w:val="00E1217D"/>
    <w:rsid w:val="00E1477E"/>
    <w:rsid w:val="00E318AE"/>
    <w:rsid w:val="00E34DD7"/>
    <w:rsid w:val="00E40B98"/>
    <w:rsid w:val="00E40E79"/>
    <w:rsid w:val="00E4100E"/>
    <w:rsid w:val="00E41E53"/>
    <w:rsid w:val="00E562B8"/>
    <w:rsid w:val="00E60D5C"/>
    <w:rsid w:val="00E67154"/>
    <w:rsid w:val="00E80F18"/>
    <w:rsid w:val="00E827DA"/>
    <w:rsid w:val="00E85302"/>
    <w:rsid w:val="00E917C4"/>
    <w:rsid w:val="00E93973"/>
    <w:rsid w:val="00EA5558"/>
    <w:rsid w:val="00EB5822"/>
    <w:rsid w:val="00EC1C74"/>
    <w:rsid w:val="00ED60C3"/>
    <w:rsid w:val="00ED6521"/>
    <w:rsid w:val="00EE0C9A"/>
    <w:rsid w:val="00EE5420"/>
    <w:rsid w:val="00EF7909"/>
    <w:rsid w:val="00F00521"/>
    <w:rsid w:val="00F15061"/>
    <w:rsid w:val="00F20606"/>
    <w:rsid w:val="00F210CB"/>
    <w:rsid w:val="00F24998"/>
    <w:rsid w:val="00F32494"/>
    <w:rsid w:val="00F458DA"/>
    <w:rsid w:val="00F54571"/>
    <w:rsid w:val="00F60865"/>
    <w:rsid w:val="00F678C6"/>
    <w:rsid w:val="00F70C3C"/>
    <w:rsid w:val="00F73206"/>
    <w:rsid w:val="00F73279"/>
    <w:rsid w:val="00F77ED2"/>
    <w:rsid w:val="00F8023C"/>
    <w:rsid w:val="00F909D9"/>
    <w:rsid w:val="00F928F1"/>
    <w:rsid w:val="00F97990"/>
    <w:rsid w:val="00FA5612"/>
    <w:rsid w:val="00FB1F83"/>
    <w:rsid w:val="00FB6B94"/>
    <w:rsid w:val="00FB7DB5"/>
    <w:rsid w:val="00FC7DC6"/>
    <w:rsid w:val="00FD5983"/>
    <w:rsid w:val="00FE0CCE"/>
    <w:rsid w:val="00FE5FDB"/>
    <w:rsid w:val="00FE7BA2"/>
    <w:rsid w:val="00FF5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uiPriority w:val="99"/>
    <w:qFormat/>
    <w:rsid w:val="00F70C3C"/>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0C3C"/>
    <w:rPr>
      <w:rFonts w:ascii="Arial" w:hAnsi="Arial" w:cs="Arial"/>
      <w:b/>
      <w:bCs/>
      <w:color w:val="26282F"/>
      <w:sz w:val="24"/>
      <w:szCs w:val="24"/>
    </w:rPr>
  </w:style>
  <w:style w:type="paragraph" w:styleId="a3">
    <w:name w:val="header"/>
    <w:basedOn w:val="a"/>
    <w:link w:val="a4"/>
    <w:uiPriority w:val="99"/>
    <w:rsid w:val="00E11F2D"/>
    <w:pPr>
      <w:tabs>
        <w:tab w:val="center" w:pos="4677"/>
        <w:tab w:val="right" w:pos="9355"/>
      </w:tabs>
    </w:pPr>
  </w:style>
  <w:style w:type="character" w:customStyle="1" w:styleId="a4">
    <w:name w:val="Верхний колонтитул Знак"/>
    <w:link w:val="a3"/>
    <w:uiPriority w:val="99"/>
    <w:semiHidden/>
    <w:locked/>
    <w:rPr>
      <w:rFonts w:cs="Times New Roman"/>
      <w:sz w:val="24"/>
      <w:szCs w:val="24"/>
    </w:rPr>
  </w:style>
  <w:style w:type="paragraph" w:styleId="a5">
    <w:name w:val="footer"/>
    <w:basedOn w:val="a"/>
    <w:link w:val="a6"/>
    <w:uiPriority w:val="99"/>
    <w:rsid w:val="00E11F2D"/>
    <w:pPr>
      <w:tabs>
        <w:tab w:val="center" w:pos="4677"/>
        <w:tab w:val="right" w:pos="9355"/>
      </w:tabs>
    </w:pPr>
  </w:style>
  <w:style w:type="character" w:customStyle="1" w:styleId="a6">
    <w:name w:val="Нижний колонтитул Знак"/>
    <w:link w:val="a5"/>
    <w:uiPriority w:val="99"/>
    <w:semiHidden/>
    <w:locked/>
    <w:rPr>
      <w:rFonts w:cs="Times New Roman"/>
      <w:sz w:val="24"/>
      <w:szCs w:val="24"/>
    </w:rPr>
  </w:style>
  <w:style w:type="character" w:customStyle="1" w:styleId="a7">
    <w:name w:val="Цветовое выделение"/>
    <w:uiPriority w:val="99"/>
    <w:rsid w:val="00E11F2D"/>
    <w:rPr>
      <w:b/>
      <w:color w:val="000080"/>
    </w:rPr>
  </w:style>
  <w:style w:type="character" w:customStyle="1" w:styleId="a8">
    <w:name w:val="Гипертекстовая ссылка"/>
    <w:uiPriority w:val="99"/>
    <w:rsid w:val="00E11F2D"/>
    <w:rPr>
      <w:rFonts w:cs="Times New Roman"/>
      <w:b w:val="0"/>
      <w:color w:val="008000"/>
    </w:rPr>
  </w:style>
  <w:style w:type="character" w:styleId="a9">
    <w:name w:val="Hyperlink"/>
    <w:uiPriority w:val="99"/>
    <w:rsid w:val="00E11F2D"/>
    <w:rPr>
      <w:rFonts w:cs="Times New Roman"/>
      <w:color w:val="0000FF"/>
      <w:u w:val="single"/>
    </w:rPr>
  </w:style>
  <w:style w:type="paragraph" w:customStyle="1" w:styleId="aa">
    <w:name w:val="Таблицы (моноширинный)"/>
    <w:basedOn w:val="a"/>
    <w:next w:val="a"/>
    <w:uiPriority w:val="99"/>
    <w:rsid w:val="00E11F2D"/>
    <w:pPr>
      <w:autoSpaceDE w:val="0"/>
      <w:autoSpaceDN w:val="0"/>
      <w:adjustRightInd w:val="0"/>
      <w:jc w:val="both"/>
    </w:pPr>
    <w:rPr>
      <w:rFonts w:ascii="Courier New" w:hAnsi="Courier New" w:cs="Courier New"/>
    </w:rPr>
  </w:style>
  <w:style w:type="table" w:styleId="ab">
    <w:name w:val="Table Grid"/>
    <w:basedOn w:val="a1"/>
    <w:uiPriority w:val="99"/>
    <w:rsid w:val="00E11F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semiHidden/>
    <w:rsid w:val="000E276C"/>
    <w:rPr>
      <w:sz w:val="20"/>
      <w:szCs w:val="20"/>
    </w:rPr>
  </w:style>
  <w:style w:type="character" w:customStyle="1" w:styleId="ad">
    <w:name w:val="Текст сноски Знак"/>
    <w:link w:val="ac"/>
    <w:uiPriority w:val="99"/>
    <w:semiHidden/>
    <w:locked/>
    <w:rPr>
      <w:rFonts w:cs="Times New Roman"/>
      <w:sz w:val="20"/>
      <w:szCs w:val="20"/>
    </w:rPr>
  </w:style>
  <w:style w:type="character" w:styleId="ae">
    <w:name w:val="footnote reference"/>
    <w:uiPriority w:val="99"/>
    <w:semiHidden/>
    <w:rsid w:val="000E276C"/>
    <w:rPr>
      <w:rFonts w:cs="Times New Roman"/>
      <w:vertAlign w:val="superscript"/>
    </w:rPr>
  </w:style>
  <w:style w:type="paragraph" w:customStyle="1" w:styleId="af">
    <w:name w:val="Комментарий"/>
    <w:basedOn w:val="a"/>
    <w:next w:val="a"/>
    <w:uiPriority w:val="99"/>
    <w:rsid w:val="00140D55"/>
    <w:pPr>
      <w:autoSpaceDE w:val="0"/>
      <w:autoSpaceDN w:val="0"/>
      <w:adjustRightInd w:val="0"/>
      <w:spacing w:before="75"/>
      <w:jc w:val="both"/>
    </w:pPr>
    <w:rPr>
      <w:rFonts w:ascii="Arial" w:hAnsi="Arial" w:cs="Arial"/>
      <w:color w:val="353842"/>
      <w:shd w:val="clear" w:color="auto" w:fill="F0F0F0"/>
    </w:rPr>
  </w:style>
  <w:style w:type="character" w:customStyle="1" w:styleId="af0">
    <w:name w:val="Продолжение ссылки"/>
    <w:uiPriority w:val="99"/>
    <w:rsid w:val="00AD31D0"/>
  </w:style>
  <w:style w:type="paragraph" w:styleId="af1">
    <w:name w:val="endnote text"/>
    <w:basedOn w:val="a"/>
    <w:link w:val="af2"/>
    <w:uiPriority w:val="99"/>
    <w:semiHidden/>
    <w:unhideWhenUsed/>
    <w:rsid w:val="00E03CBF"/>
    <w:rPr>
      <w:sz w:val="20"/>
      <w:szCs w:val="20"/>
    </w:rPr>
  </w:style>
  <w:style w:type="character" w:customStyle="1" w:styleId="af2">
    <w:name w:val="Текст концевой сноски Знак"/>
    <w:basedOn w:val="a0"/>
    <w:link w:val="af1"/>
    <w:uiPriority w:val="99"/>
    <w:semiHidden/>
    <w:rsid w:val="00E03CBF"/>
  </w:style>
  <w:style w:type="character" w:styleId="af3">
    <w:name w:val="endnote reference"/>
    <w:basedOn w:val="a0"/>
    <w:uiPriority w:val="99"/>
    <w:semiHidden/>
    <w:unhideWhenUsed/>
    <w:rsid w:val="00E03CBF"/>
    <w:rPr>
      <w:vertAlign w:val="superscript"/>
    </w:rPr>
  </w:style>
  <w:style w:type="paragraph" w:customStyle="1" w:styleId="OEM">
    <w:name w:val="Нормальный (OEM)"/>
    <w:basedOn w:val="a"/>
    <w:next w:val="a"/>
    <w:uiPriority w:val="99"/>
    <w:rsid w:val="0068590F"/>
    <w:pPr>
      <w:autoSpaceDE w:val="0"/>
      <w:autoSpaceDN w:val="0"/>
      <w:adjustRightInd w:val="0"/>
    </w:pPr>
    <w:rPr>
      <w:rFonts w:ascii="Courier New" w:eastAsia="Calibri" w:hAnsi="Courier New" w:cs="Courier New"/>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uiPriority w:val="99"/>
    <w:qFormat/>
    <w:rsid w:val="00F70C3C"/>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0C3C"/>
    <w:rPr>
      <w:rFonts w:ascii="Arial" w:hAnsi="Arial" w:cs="Arial"/>
      <w:b/>
      <w:bCs/>
      <w:color w:val="26282F"/>
      <w:sz w:val="24"/>
      <w:szCs w:val="24"/>
    </w:rPr>
  </w:style>
  <w:style w:type="paragraph" w:styleId="a3">
    <w:name w:val="header"/>
    <w:basedOn w:val="a"/>
    <w:link w:val="a4"/>
    <w:uiPriority w:val="99"/>
    <w:rsid w:val="00E11F2D"/>
    <w:pPr>
      <w:tabs>
        <w:tab w:val="center" w:pos="4677"/>
        <w:tab w:val="right" w:pos="9355"/>
      </w:tabs>
    </w:pPr>
  </w:style>
  <w:style w:type="character" w:customStyle="1" w:styleId="a4">
    <w:name w:val="Верхний колонтитул Знак"/>
    <w:link w:val="a3"/>
    <w:uiPriority w:val="99"/>
    <w:semiHidden/>
    <w:locked/>
    <w:rPr>
      <w:rFonts w:cs="Times New Roman"/>
      <w:sz w:val="24"/>
      <w:szCs w:val="24"/>
    </w:rPr>
  </w:style>
  <w:style w:type="paragraph" w:styleId="a5">
    <w:name w:val="footer"/>
    <w:basedOn w:val="a"/>
    <w:link w:val="a6"/>
    <w:uiPriority w:val="99"/>
    <w:rsid w:val="00E11F2D"/>
    <w:pPr>
      <w:tabs>
        <w:tab w:val="center" w:pos="4677"/>
        <w:tab w:val="right" w:pos="9355"/>
      </w:tabs>
    </w:pPr>
  </w:style>
  <w:style w:type="character" w:customStyle="1" w:styleId="a6">
    <w:name w:val="Нижний колонтитул Знак"/>
    <w:link w:val="a5"/>
    <w:uiPriority w:val="99"/>
    <w:semiHidden/>
    <w:locked/>
    <w:rPr>
      <w:rFonts w:cs="Times New Roman"/>
      <w:sz w:val="24"/>
      <w:szCs w:val="24"/>
    </w:rPr>
  </w:style>
  <w:style w:type="character" w:customStyle="1" w:styleId="a7">
    <w:name w:val="Цветовое выделение"/>
    <w:uiPriority w:val="99"/>
    <w:rsid w:val="00E11F2D"/>
    <w:rPr>
      <w:b/>
      <w:color w:val="000080"/>
    </w:rPr>
  </w:style>
  <w:style w:type="character" w:customStyle="1" w:styleId="a8">
    <w:name w:val="Гипертекстовая ссылка"/>
    <w:uiPriority w:val="99"/>
    <w:rsid w:val="00E11F2D"/>
    <w:rPr>
      <w:rFonts w:cs="Times New Roman"/>
      <w:b w:val="0"/>
      <w:color w:val="008000"/>
    </w:rPr>
  </w:style>
  <w:style w:type="character" w:styleId="a9">
    <w:name w:val="Hyperlink"/>
    <w:uiPriority w:val="99"/>
    <w:rsid w:val="00E11F2D"/>
    <w:rPr>
      <w:rFonts w:cs="Times New Roman"/>
      <w:color w:val="0000FF"/>
      <w:u w:val="single"/>
    </w:rPr>
  </w:style>
  <w:style w:type="paragraph" w:customStyle="1" w:styleId="aa">
    <w:name w:val="Таблицы (моноширинный)"/>
    <w:basedOn w:val="a"/>
    <w:next w:val="a"/>
    <w:uiPriority w:val="99"/>
    <w:rsid w:val="00E11F2D"/>
    <w:pPr>
      <w:autoSpaceDE w:val="0"/>
      <w:autoSpaceDN w:val="0"/>
      <w:adjustRightInd w:val="0"/>
      <w:jc w:val="both"/>
    </w:pPr>
    <w:rPr>
      <w:rFonts w:ascii="Courier New" w:hAnsi="Courier New" w:cs="Courier New"/>
    </w:rPr>
  </w:style>
  <w:style w:type="table" w:styleId="ab">
    <w:name w:val="Table Grid"/>
    <w:basedOn w:val="a1"/>
    <w:uiPriority w:val="99"/>
    <w:rsid w:val="00E11F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semiHidden/>
    <w:rsid w:val="000E276C"/>
    <w:rPr>
      <w:sz w:val="20"/>
      <w:szCs w:val="20"/>
    </w:rPr>
  </w:style>
  <w:style w:type="character" w:customStyle="1" w:styleId="ad">
    <w:name w:val="Текст сноски Знак"/>
    <w:link w:val="ac"/>
    <w:uiPriority w:val="99"/>
    <w:semiHidden/>
    <w:locked/>
    <w:rPr>
      <w:rFonts w:cs="Times New Roman"/>
      <w:sz w:val="20"/>
      <w:szCs w:val="20"/>
    </w:rPr>
  </w:style>
  <w:style w:type="character" w:styleId="ae">
    <w:name w:val="footnote reference"/>
    <w:uiPriority w:val="99"/>
    <w:semiHidden/>
    <w:rsid w:val="000E276C"/>
    <w:rPr>
      <w:rFonts w:cs="Times New Roman"/>
      <w:vertAlign w:val="superscript"/>
    </w:rPr>
  </w:style>
  <w:style w:type="paragraph" w:customStyle="1" w:styleId="af">
    <w:name w:val="Комментарий"/>
    <w:basedOn w:val="a"/>
    <w:next w:val="a"/>
    <w:uiPriority w:val="99"/>
    <w:rsid w:val="00140D55"/>
    <w:pPr>
      <w:autoSpaceDE w:val="0"/>
      <w:autoSpaceDN w:val="0"/>
      <w:adjustRightInd w:val="0"/>
      <w:spacing w:before="75"/>
      <w:jc w:val="both"/>
    </w:pPr>
    <w:rPr>
      <w:rFonts w:ascii="Arial" w:hAnsi="Arial" w:cs="Arial"/>
      <w:color w:val="353842"/>
      <w:shd w:val="clear" w:color="auto" w:fill="F0F0F0"/>
    </w:rPr>
  </w:style>
  <w:style w:type="character" w:customStyle="1" w:styleId="af0">
    <w:name w:val="Продолжение ссылки"/>
    <w:uiPriority w:val="99"/>
    <w:rsid w:val="00AD31D0"/>
  </w:style>
  <w:style w:type="paragraph" w:styleId="af1">
    <w:name w:val="endnote text"/>
    <w:basedOn w:val="a"/>
    <w:link w:val="af2"/>
    <w:uiPriority w:val="99"/>
    <w:semiHidden/>
    <w:unhideWhenUsed/>
    <w:rsid w:val="00E03CBF"/>
    <w:rPr>
      <w:sz w:val="20"/>
      <w:szCs w:val="20"/>
    </w:rPr>
  </w:style>
  <w:style w:type="character" w:customStyle="1" w:styleId="af2">
    <w:name w:val="Текст концевой сноски Знак"/>
    <w:basedOn w:val="a0"/>
    <w:link w:val="af1"/>
    <w:uiPriority w:val="99"/>
    <w:semiHidden/>
    <w:rsid w:val="00E03CBF"/>
  </w:style>
  <w:style w:type="character" w:styleId="af3">
    <w:name w:val="endnote reference"/>
    <w:basedOn w:val="a0"/>
    <w:uiPriority w:val="99"/>
    <w:semiHidden/>
    <w:unhideWhenUsed/>
    <w:rsid w:val="00E03CBF"/>
    <w:rPr>
      <w:vertAlign w:val="superscript"/>
    </w:rPr>
  </w:style>
  <w:style w:type="paragraph" w:customStyle="1" w:styleId="OEM">
    <w:name w:val="Нормальный (OEM)"/>
    <w:basedOn w:val="a"/>
    <w:next w:val="a"/>
    <w:uiPriority w:val="99"/>
    <w:rsid w:val="0068590F"/>
    <w:pPr>
      <w:autoSpaceDE w:val="0"/>
      <w:autoSpaceDN w:val="0"/>
      <w:adjustRightInd w:val="0"/>
    </w:pPr>
    <w:rPr>
      <w:rFonts w:ascii="Courier New" w:eastAsia="Calibri"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32630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13D67-A4EA-4312-828F-2358D2D3B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6576</Words>
  <Characters>37484</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43973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koksharova</dc:creator>
  <cp:lastModifiedBy>it</cp:lastModifiedBy>
  <cp:revision>2</cp:revision>
  <cp:lastPrinted>2013-05-29T10:53:00Z</cp:lastPrinted>
  <dcterms:created xsi:type="dcterms:W3CDTF">2022-02-11T07:09:00Z</dcterms:created>
  <dcterms:modified xsi:type="dcterms:W3CDTF">2022-02-11T07:09:00Z</dcterms:modified>
</cp:coreProperties>
</file>